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0C9" w:rsidRDefault="003A40C9" w:rsidP="003A40C9">
      <w:pPr>
        <w:pStyle w:val="Title"/>
        <w:rPr>
          <w:lang w:val="en-US"/>
        </w:rPr>
      </w:pPr>
      <w:bookmarkStart w:id="0" w:name="_GoBack"/>
      <w:bookmarkEnd w:id="0"/>
      <w:r>
        <w:rPr>
          <w:lang w:val="en-US"/>
        </w:rPr>
        <w:t xml:space="preserve">Boundary Commission </w:t>
      </w:r>
      <w:r w:rsidR="00782F4B">
        <w:rPr>
          <w:lang w:val="en-US"/>
        </w:rPr>
        <w:t xml:space="preserve">for </w:t>
      </w:r>
      <w:r>
        <w:rPr>
          <w:lang w:val="en-US"/>
        </w:rPr>
        <w:t>Northern Ireland</w:t>
      </w:r>
    </w:p>
    <w:p w:rsidR="003A40C9" w:rsidRDefault="00783188" w:rsidP="00B51FB7">
      <w:pPr>
        <w:pStyle w:val="Subtitle"/>
        <w:rPr>
          <w:lang w:val="en-US"/>
        </w:rPr>
      </w:pPr>
      <w:r>
        <w:rPr>
          <w:lang w:val="en-US"/>
        </w:rPr>
        <w:t>Note</w:t>
      </w:r>
      <w:r w:rsidR="003A40C9">
        <w:rPr>
          <w:lang w:val="en-US"/>
        </w:rPr>
        <w:t xml:space="preserve"> of </w:t>
      </w:r>
      <w:r w:rsidR="003A40C9">
        <w:t>Meeting</w:t>
      </w:r>
      <w:r w:rsidR="003A40C9">
        <w:rPr>
          <w:lang w:val="en-US"/>
        </w:rPr>
        <w:t xml:space="preserve"> </w:t>
      </w:r>
      <w:r w:rsidR="00E127E5">
        <w:rPr>
          <w:lang w:val="en-US"/>
        </w:rPr>
        <w:t xml:space="preserve">held on </w:t>
      </w:r>
      <w:r w:rsidR="00782F4B">
        <w:rPr>
          <w:lang w:val="en-US"/>
        </w:rPr>
        <w:t>25 January 2021 at 12.30pm</w:t>
      </w:r>
    </w:p>
    <w:p w:rsidR="003A40C9" w:rsidRDefault="006E3BC1" w:rsidP="00B51FB7">
      <w:pPr>
        <w:pStyle w:val="Subtitle"/>
        <w:rPr>
          <w:lang w:val="en-US"/>
        </w:rPr>
      </w:pPr>
      <w:r>
        <w:rPr>
          <w:lang w:val="en-US"/>
        </w:rPr>
        <w:t>Via video l</w:t>
      </w:r>
      <w:r w:rsidR="003A40C9">
        <w:rPr>
          <w:lang w:val="en-US"/>
        </w:rPr>
        <w:t>ink</w:t>
      </w:r>
    </w:p>
    <w:p w:rsidR="003A40C9" w:rsidRDefault="003A40C9" w:rsidP="003A40C9">
      <w:pPr>
        <w:spacing w:after="0"/>
        <w:rPr>
          <w:lang w:val="en-US"/>
        </w:rPr>
      </w:pPr>
    </w:p>
    <w:p w:rsidR="003A40C9" w:rsidRPr="00B51FB7" w:rsidRDefault="003A40C9" w:rsidP="00B51FB7">
      <w:pPr>
        <w:pStyle w:val="Heading1"/>
        <w:numPr>
          <w:ilvl w:val="0"/>
          <w:numId w:val="0"/>
        </w:numPr>
        <w:ind w:left="360" w:hanging="360"/>
        <w:rPr>
          <w:lang w:val="en-US"/>
        </w:rPr>
      </w:pPr>
      <w:r>
        <w:rPr>
          <w:lang w:val="en-US"/>
        </w:rPr>
        <w:t xml:space="preserve">In </w:t>
      </w:r>
      <w:r w:rsidRPr="00AF2A0F">
        <w:t>Attendance</w:t>
      </w:r>
    </w:p>
    <w:p w:rsidR="003A40C9" w:rsidRPr="003A40C9" w:rsidRDefault="003A40C9" w:rsidP="003A40C9">
      <w:pPr>
        <w:spacing w:after="0"/>
        <w:rPr>
          <w:rFonts w:cs="Arial"/>
        </w:rPr>
      </w:pPr>
      <w:r w:rsidRPr="003A40C9">
        <w:rPr>
          <w:rFonts w:cs="Arial"/>
        </w:rPr>
        <w:t>Madam Justice Denise McBride</w:t>
      </w:r>
      <w:r w:rsidR="00782F4B">
        <w:rPr>
          <w:rFonts w:cs="Arial"/>
        </w:rPr>
        <w:t>, Deputy Chair</w:t>
      </w:r>
      <w:r w:rsidRPr="003A40C9">
        <w:rPr>
          <w:rFonts w:cs="Arial"/>
        </w:rPr>
        <w:t xml:space="preserve"> (DMB)</w:t>
      </w:r>
    </w:p>
    <w:p w:rsidR="003A40C9" w:rsidRPr="003A40C9" w:rsidRDefault="003A40C9" w:rsidP="003A40C9">
      <w:pPr>
        <w:spacing w:after="0"/>
        <w:rPr>
          <w:rFonts w:cs="Arial"/>
        </w:rPr>
      </w:pPr>
      <w:r w:rsidRPr="003A40C9">
        <w:rPr>
          <w:rFonts w:cs="Arial"/>
        </w:rPr>
        <w:t>Sarah Havlin</w:t>
      </w:r>
      <w:r w:rsidR="00782F4B">
        <w:rPr>
          <w:rFonts w:cs="Arial"/>
        </w:rPr>
        <w:t>, Commissioner</w:t>
      </w:r>
      <w:r w:rsidRPr="003A40C9">
        <w:rPr>
          <w:rFonts w:cs="Arial"/>
        </w:rPr>
        <w:t xml:space="preserve"> (SH)</w:t>
      </w:r>
    </w:p>
    <w:p w:rsidR="003A40C9" w:rsidRPr="003A40C9" w:rsidRDefault="003A40C9" w:rsidP="003A40C9">
      <w:pPr>
        <w:spacing w:after="0"/>
        <w:rPr>
          <w:rFonts w:cs="Arial"/>
        </w:rPr>
      </w:pPr>
      <w:r w:rsidRPr="003A40C9">
        <w:rPr>
          <w:rFonts w:cs="Arial"/>
        </w:rPr>
        <w:t>Vilma Patterson</w:t>
      </w:r>
      <w:r w:rsidR="00782F4B">
        <w:rPr>
          <w:rFonts w:cs="Arial"/>
        </w:rPr>
        <w:t>, Commissioner</w:t>
      </w:r>
      <w:r w:rsidRPr="003A40C9">
        <w:rPr>
          <w:rFonts w:cs="Arial"/>
        </w:rPr>
        <w:t xml:space="preserve"> (VP)</w:t>
      </w:r>
    </w:p>
    <w:p w:rsidR="003A40C9" w:rsidRPr="003A40C9" w:rsidRDefault="003A40C9" w:rsidP="003A40C9">
      <w:pPr>
        <w:spacing w:after="0"/>
        <w:rPr>
          <w:rFonts w:cs="Arial"/>
        </w:rPr>
      </w:pPr>
      <w:r w:rsidRPr="003A40C9">
        <w:rPr>
          <w:rFonts w:cs="Arial"/>
        </w:rPr>
        <w:t>Andrea Richardson</w:t>
      </w:r>
      <w:r w:rsidR="00782F4B">
        <w:rPr>
          <w:rFonts w:cs="Arial"/>
        </w:rPr>
        <w:t>, Deputy Secretary</w:t>
      </w:r>
      <w:r w:rsidRPr="003A40C9">
        <w:rPr>
          <w:rFonts w:cs="Arial"/>
        </w:rPr>
        <w:t xml:space="preserve"> (AR)</w:t>
      </w:r>
    </w:p>
    <w:p w:rsidR="003A40C9" w:rsidRPr="003A40C9" w:rsidRDefault="003A40C9" w:rsidP="003A40C9">
      <w:pPr>
        <w:pStyle w:val="Heading1"/>
        <w:rPr>
          <w:rFonts w:cs="Arial"/>
        </w:rPr>
      </w:pPr>
      <w:r w:rsidRPr="003A40C9">
        <w:rPr>
          <w:rFonts w:cs="Arial"/>
        </w:rPr>
        <w:t>Appointment of New Secretary</w:t>
      </w:r>
    </w:p>
    <w:p w:rsidR="003A40C9" w:rsidRPr="003A40C9" w:rsidRDefault="006E3BC1" w:rsidP="003A40C9">
      <w:pPr>
        <w:spacing w:after="0"/>
        <w:rPr>
          <w:rFonts w:cs="Arial"/>
        </w:rPr>
      </w:pPr>
      <w:r>
        <w:rPr>
          <w:rFonts w:cs="Arial"/>
        </w:rPr>
        <w:t>The meeting noted that Heather McKinley had</w:t>
      </w:r>
      <w:r w:rsidR="003A40C9" w:rsidRPr="003A40C9">
        <w:rPr>
          <w:rFonts w:cs="Arial"/>
        </w:rPr>
        <w:t xml:space="preserve"> been confirmed as incoming Secretary to the Commission</w:t>
      </w:r>
      <w:r>
        <w:rPr>
          <w:rFonts w:cs="Arial"/>
        </w:rPr>
        <w:t>. A firm start date has</w:t>
      </w:r>
      <w:r w:rsidR="003A40C9" w:rsidRPr="003A40C9">
        <w:rPr>
          <w:rFonts w:cs="Arial"/>
        </w:rPr>
        <w:t xml:space="preserve"> not </w:t>
      </w:r>
      <w:r>
        <w:rPr>
          <w:rFonts w:cs="Arial"/>
        </w:rPr>
        <w:t>yet been set but s</w:t>
      </w:r>
      <w:r w:rsidR="003A40C9" w:rsidRPr="003A40C9">
        <w:rPr>
          <w:rFonts w:cs="Arial"/>
        </w:rPr>
        <w:t xml:space="preserve">ponsor branch has advised that she is </w:t>
      </w:r>
      <w:r>
        <w:rPr>
          <w:rFonts w:cs="Arial"/>
        </w:rPr>
        <w:t>due to be in post before the end of February.</w:t>
      </w:r>
    </w:p>
    <w:p w:rsidR="003A40C9" w:rsidRDefault="003A40C9" w:rsidP="003A40C9">
      <w:pPr>
        <w:spacing w:after="0"/>
        <w:rPr>
          <w:rFonts w:cs="Arial"/>
        </w:rPr>
      </w:pPr>
    </w:p>
    <w:p w:rsidR="003A40C9" w:rsidRDefault="003A40C9" w:rsidP="003A40C9">
      <w:pPr>
        <w:spacing w:after="0"/>
        <w:rPr>
          <w:rFonts w:cs="Arial"/>
        </w:rPr>
      </w:pPr>
      <w:r w:rsidRPr="003A40C9">
        <w:rPr>
          <w:rFonts w:cs="Arial"/>
        </w:rPr>
        <w:t>It was agreed that Wednesday 3</w:t>
      </w:r>
      <w:r>
        <w:rPr>
          <w:rFonts w:cs="Arial"/>
          <w:vertAlign w:val="superscript"/>
        </w:rPr>
        <w:t xml:space="preserve"> </w:t>
      </w:r>
      <w:r w:rsidR="006E3BC1">
        <w:rPr>
          <w:rFonts w:cs="Arial"/>
        </w:rPr>
        <w:t>February 2021 at 2pm suited m</w:t>
      </w:r>
      <w:r w:rsidRPr="003A40C9">
        <w:rPr>
          <w:rFonts w:cs="Arial"/>
        </w:rPr>
        <w:t>embers to meet (virtually) with Heather, in advance of her formally taking up post.</w:t>
      </w:r>
    </w:p>
    <w:p w:rsidR="003A40C9" w:rsidRPr="003A40C9" w:rsidRDefault="003A40C9" w:rsidP="003A40C9">
      <w:pPr>
        <w:spacing w:after="0"/>
        <w:rPr>
          <w:rFonts w:cs="Arial"/>
        </w:rPr>
      </w:pPr>
    </w:p>
    <w:p w:rsidR="003A40C9" w:rsidRPr="003A40C9" w:rsidRDefault="003A40C9" w:rsidP="003A40C9">
      <w:pPr>
        <w:pStyle w:val="Heading1"/>
        <w:spacing w:before="0"/>
        <w:ind w:left="357" w:hanging="357"/>
        <w:rPr>
          <w:rFonts w:cs="Arial"/>
        </w:rPr>
      </w:pPr>
      <w:r w:rsidRPr="003A40C9">
        <w:rPr>
          <w:rFonts w:cs="Arial"/>
        </w:rPr>
        <w:t>Recruitment of Office staff</w:t>
      </w:r>
    </w:p>
    <w:p w:rsidR="00F40A98" w:rsidRDefault="003A40C9" w:rsidP="00F40A98">
      <w:pPr>
        <w:spacing w:after="0"/>
        <w:rPr>
          <w:rFonts w:cs="Arial"/>
        </w:rPr>
      </w:pPr>
      <w:r w:rsidRPr="003A40C9">
        <w:rPr>
          <w:rFonts w:cs="Arial"/>
        </w:rPr>
        <w:t xml:space="preserve">It was agreed that the relevant documents relating to recruitment of the Office Manager and Support Officer should be forwarded to Heather McKinley in advance of her formally taking up post, with a view to scheduling interviews in her first week in post. </w:t>
      </w:r>
    </w:p>
    <w:p w:rsidR="003A40C9" w:rsidRPr="00F40A98" w:rsidRDefault="006D31D0" w:rsidP="00F40A98">
      <w:pPr>
        <w:pStyle w:val="Heading1"/>
      </w:pPr>
      <w:r w:rsidRPr="00F40A98">
        <w:t>Preparation for the 2023 Review</w:t>
      </w:r>
    </w:p>
    <w:p w:rsidR="003A40C9" w:rsidRPr="00F40A98" w:rsidRDefault="00F21029" w:rsidP="003A40C9">
      <w:pPr>
        <w:spacing w:after="0"/>
        <w:rPr>
          <w:rFonts w:cs="Arial"/>
        </w:rPr>
      </w:pPr>
      <w:r w:rsidRPr="00F40A98">
        <w:rPr>
          <w:rFonts w:cs="Arial"/>
        </w:rPr>
        <w:t xml:space="preserve">Members were updated </w:t>
      </w:r>
      <w:r w:rsidR="006D31D0" w:rsidRPr="00F40A98">
        <w:rPr>
          <w:rFonts w:cs="Arial"/>
        </w:rPr>
        <w:t>on administrative preparations for the 2023 Review - a</w:t>
      </w:r>
      <w:r w:rsidR="003A40C9" w:rsidRPr="00F40A98">
        <w:rPr>
          <w:rFonts w:cs="Arial"/>
        </w:rPr>
        <w:t xml:space="preserve"> draft </w:t>
      </w:r>
      <w:r w:rsidR="006D31D0" w:rsidRPr="00F40A98">
        <w:rPr>
          <w:rFonts w:cs="Arial"/>
        </w:rPr>
        <w:t>Data Sharing Agreement (DSA) had</w:t>
      </w:r>
      <w:r w:rsidR="003A40C9" w:rsidRPr="00F40A98">
        <w:rPr>
          <w:rFonts w:cs="Arial"/>
        </w:rPr>
        <w:t xml:space="preserve"> been received fro</w:t>
      </w:r>
      <w:r w:rsidR="006D31D0" w:rsidRPr="00F40A98">
        <w:rPr>
          <w:rFonts w:cs="Arial"/>
        </w:rPr>
        <w:t>m EONI, between EONI and BCN</w:t>
      </w:r>
      <w:r w:rsidR="008170A3" w:rsidRPr="00F40A98">
        <w:rPr>
          <w:rFonts w:cs="Arial"/>
        </w:rPr>
        <w:t>I</w:t>
      </w:r>
      <w:r w:rsidR="006D31D0" w:rsidRPr="00F40A98">
        <w:rPr>
          <w:rFonts w:cs="Arial"/>
        </w:rPr>
        <w:t xml:space="preserve"> and m</w:t>
      </w:r>
      <w:r w:rsidR="003A40C9" w:rsidRPr="00F40A98">
        <w:rPr>
          <w:rFonts w:cs="Arial"/>
        </w:rPr>
        <w:t>embers agreed that it would be prudent to amend this DSA to include Land and Property Services (LPS), in the event that BCNI need to share electoral data with them/avail of their support.</w:t>
      </w:r>
      <w:r w:rsidR="006E3BC1" w:rsidRPr="00F40A98">
        <w:rPr>
          <w:rFonts w:cs="Arial"/>
        </w:rPr>
        <w:t xml:space="preserve"> </w:t>
      </w:r>
      <w:r w:rsidRPr="00F40A98">
        <w:rPr>
          <w:rFonts w:cs="Arial"/>
        </w:rPr>
        <w:t>A number of points for clarification relating to the framework a</w:t>
      </w:r>
      <w:r w:rsidR="00BA6233" w:rsidRPr="00F40A98">
        <w:rPr>
          <w:rFonts w:cs="Arial"/>
        </w:rPr>
        <w:t>greement with sponsor branch were</w:t>
      </w:r>
      <w:r w:rsidRPr="00F40A98">
        <w:rPr>
          <w:rFonts w:cs="Arial"/>
        </w:rPr>
        <w:t xml:space="preserve"> also discussed.</w:t>
      </w:r>
      <w:r w:rsidR="00BA6233" w:rsidRPr="00F40A98">
        <w:rPr>
          <w:rFonts w:cs="Arial"/>
        </w:rPr>
        <w:t xml:space="preserve"> </w:t>
      </w:r>
    </w:p>
    <w:p w:rsidR="003A40C9" w:rsidRPr="003A40C9" w:rsidRDefault="003A40C9" w:rsidP="003A40C9">
      <w:pPr>
        <w:spacing w:after="0"/>
        <w:rPr>
          <w:rFonts w:cs="Arial"/>
        </w:rPr>
      </w:pPr>
    </w:p>
    <w:p w:rsidR="003A40C9" w:rsidRPr="003A40C9" w:rsidRDefault="00D55BF7" w:rsidP="003A40C9">
      <w:pPr>
        <w:pStyle w:val="Heading1"/>
        <w:spacing w:before="0"/>
        <w:ind w:left="357" w:hanging="357"/>
        <w:rPr>
          <w:rFonts w:cs="Arial"/>
        </w:rPr>
      </w:pPr>
      <w:r>
        <w:rPr>
          <w:rFonts w:cs="Arial"/>
        </w:rPr>
        <w:t>Correspondence</w:t>
      </w:r>
    </w:p>
    <w:p w:rsidR="003A40C9" w:rsidRPr="003A40C9" w:rsidRDefault="00A405C0" w:rsidP="003A40C9">
      <w:pPr>
        <w:spacing w:after="0"/>
        <w:rPr>
          <w:rFonts w:cs="Arial"/>
        </w:rPr>
      </w:pPr>
      <w:r>
        <w:rPr>
          <w:rFonts w:cs="Arial"/>
        </w:rPr>
        <w:t xml:space="preserve">Commissioners were </w:t>
      </w:r>
      <w:r w:rsidR="00E10B2E">
        <w:rPr>
          <w:rFonts w:cs="Arial"/>
        </w:rPr>
        <w:t>updated on</w:t>
      </w:r>
      <w:r>
        <w:rPr>
          <w:rFonts w:cs="Arial"/>
        </w:rPr>
        <w:t xml:space="preserve"> correspondence received and provided steer on next steps.</w:t>
      </w:r>
    </w:p>
    <w:p w:rsidR="003A40C9" w:rsidRPr="003A40C9" w:rsidRDefault="003A40C9" w:rsidP="003A40C9">
      <w:pPr>
        <w:pStyle w:val="Heading1"/>
        <w:rPr>
          <w:rFonts w:cs="Arial"/>
        </w:rPr>
      </w:pPr>
      <w:r w:rsidRPr="003A40C9">
        <w:rPr>
          <w:rFonts w:cs="Arial"/>
        </w:rPr>
        <w:t>AOB</w:t>
      </w:r>
    </w:p>
    <w:p w:rsidR="003A40C9" w:rsidRDefault="003A40C9" w:rsidP="003A40C9">
      <w:pPr>
        <w:spacing w:after="0"/>
      </w:pPr>
      <w:r>
        <w:t xml:space="preserve">A query was raised about the IT systems used by LPS, following a news piece and it was agreed to seek clarification to establish its relevance to the Commission. SH raised the need for a formalised agreement with LPS regarding support available to the Commission, and the importance of such support as a mitigation of risk, especially with a very small team such as that of the Commission Secretariat. </w:t>
      </w:r>
    </w:p>
    <w:p w:rsidR="003A40C9" w:rsidRDefault="003A40C9" w:rsidP="003A40C9">
      <w:pPr>
        <w:spacing w:after="0"/>
        <w:rPr>
          <w:b/>
        </w:rPr>
      </w:pPr>
    </w:p>
    <w:p w:rsidR="003A40C9" w:rsidRDefault="003A40C9" w:rsidP="003A40C9">
      <w:pPr>
        <w:spacing w:after="0"/>
      </w:pPr>
      <w:r>
        <w:t xml:space="preserve">It was </w:t>
      </w:r>
      <w:r w:rsidR="00742E91">
        <w:t>agreed that the</w:t>
      </w:r>
      <w:r>
        <w:t xml:space="preserve"> 2023 Project Plan </w:t>
      </w:r>
      <w:r w:rsidR="00742E91">
        <w:t>would be</w:t>
      </w:r>
      <w:r>
        <w:t xml:space="preserve"> review</w:t>
      </w:r>
      <w:r w:rsidR="00742E91">
        <w:t>ed</w:t>
      </w:r>
      <w:r>
        <w:t xml:space="preserve"> to en</w:t>
      </w:r>
      <w:r w:rsidR="00742E91">
        <w:t>sure timelines are appropriate, once the incoming Secretary is in post.</w:t>
      </w:r>
      <w:r>
        <w:t xml:space="preserve"> </w:t>
      </w:r>
    </w:p>
    <w:p w:rsidR="003A40C9" w:rsidRDefault="003A40C9" w:rsidP="003A40C9">
      <w:pPr>
        <w:spacing w:after="0"/>
        <w:rPr>
          <w:b/>
        </w:rPr>
      </w:pPr>
    </w:p>
    <w:p w:rsidR="003A40C9" w:rsidRDefault="003A40C9" w:rsidP="003A40C9">
      <w:pPr>
        <w:spacing w:after="0"/>
        <w:rPr>
          <w:b/>
        </w:rPr>
      </w:pPr>
      <w:r>
        <w:rPr>
          <w:b/>
        </w:rPr>
        <w:t>BCNI Secretariat</w:t>
      </w:r>
    </w:p>
    <w:p w:rsidR="00BE1A08" w:rsidRPr="00E96334" w:rsidRDefault="00BE1A08" w:rsidP="003A40C9">
      <w:pPr>
        <w:spacing w:after="0"/>
        <w:rPr>
          <w:b/>
        </w:rPr>
      </w:pPr>
    </w:p>
    <w:sectPr w:rsidR="00BE1A08" w:rsidRPr="00E963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14438"/>
    <w:multiLevelType w:val="hybridMultilevel"/>
    <w:tmpl w:val="F2C866AC"/>
    <w:lvl w:ilvl="0" w:tplc="6C40740E">
      <w:start w:val="1"/>
      <w:numFmt w:val="decimal"/>
      <w:lvlText w:val="%1."/>
      <w:lvlJc w:val="left"/>
      <w:pPr>
        <w:ind w:left="36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1440" w:hanging="180"/>
      </w:pPr>
    </w:lvl>
    <w:lvl w:ilvl="6" w:tplc="0809000F" w:tentative="1">
      <w:start w:val="1"/>
      <w:numFmt w:val="decimal"/>
      <w:lvlText w:val="%7."/>
      <w:lvlJc w:val="left"/>
      <w:pPr>
        <w:ind w:left="-720" w:hanging="360"/>
      </w:pPr>
    </w:lvl>
    <w:lvl w:ilvl="7" w:tplc="08090019" w:tentative="1">
      <w:start w:val="1"/>
      <w:numFmt w:val="lowerLetter"/>
      <w:lvlText w:val="%8."/>
      <w:lvlJc w:val="left"/>
      <w:pPr>
        <w:ind w:left="0" w:hanging="360"/>
      </w:pPr>
    </w:lvl>
    <w:lvl w:ilvl="8" w:tplc="0809001B" w:tentative="1">
      <w:start w:val="1"/>
      <w:numFmt w:val="lowerRoman"/>
      <w:lvlText w:val="%9."/>
      <w:lvlJc w:val="right"/>
      <w:pPr>
        <w:ind w:left="720" w:hanging="180"/>
      </w:pPr>
    </w:lvl>
  </w:abstractNum>
  <w:abstractNum w:abstractNumId="1" w15:restartNumberingAfterBreak="0">
    <w:nsid w:val="19785091"/>
    <w:multiLevelType w:val="multilevel"/>
    <w:tmpl w:val="C15A0B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C38442F"/>
    <w:multiLevelType w:val="hybridMultilevel"/>
    <w:tmpl w:val="E8CEE448"/>
    <w:lvl w:ilvl="0" w:tplc="5F0817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C2F24"/>
    <w:multiLevelType w:val="hybridMultilevel"/>
    <w:tmpl w:val="67E8A21E"/>
    <w:lvl w:ilvl="0" w:tplc="43D46F2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3B26F5F"/>
    <w:multiLevelType w:val="hybridMultilevel"/>
    <w:tmpl w:val="E3F6D3A2"/>
    <w:lvl w:ilvl="0" w:tplc="71D0D1B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1D6B82"/>
    <w:multiLevelType w:val="hybridMultilevel"/>
    <w:tmpl w:val="3444982C"/>
    <w:lvl w:ilvl="0" w:tplc="3352354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2F4E37"/>
    <w:multiLevelType w:val="hybridMultilevel"/>
    <w:tmpl w:val="CA8AA39C"/>
    <w:lvl w:ilvl="0" w:tplc="DE76E1EC">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6"/>
  </w:num>
  <w:num w:numId="4">
    <w:abstractNumId w:val="1"/>
  </w:num>
  <w:num w:numId="5">
    <w:abstractNumId w:val="0"/>
  </w:num>
  <w:num w:numId="6">
    <w:abstractNumId w:val="6"/>
  </w:num>
  <w:num w:numId="7">
    <w:abstractNumId w:val="0"/>
  </w:num>
  <w:num w:numId="8">
    <w:abstractNumId w:val="1"/>
  </w:num>
  <w:num w:numId="9">
    <w:abstractNumId w:val="6"/>
  </w:num>
  <w:num w:numId="10">
    <w:abstractNumId w:val="5"/>
  </w:num>
  <w:num w:numId="11">
    <w:abstractNumId w:val="5"/>
  </w:num>
  <w:num w:numId="12">
    <w:abstractNumId w:val="4"/>
  </w:num>
  <w:num w:numId="13">
    <w:abstractNumId w:val="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ZJHpb8X55BODYfgII45LRKJqzdnTTRUawEA1FypRkeUhyuTqb5TXbNNxiXy3os6pzyAT85oGqRistHmIKb399w==" w:salt="0Pnkxt29zdZ7MtGRwLJQU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0C9"/>
    <w:rsid w:val="001216C5"/>
    <w:rsid w:val="001C6F3E"/>
    <w:rsid w:val="0034583C"/>
    <w:rsid w:val="003A40C9"/>
    <w:rsid w:val="0045198B"/>
    <w:rsid w:val="006D31D0"/>
    <w:rsid w:val="006E3BC1"/>
    <w:rsid w:val="00742E91"/>
    <w:rsid w:val="00757111"/>
    <w:rsid w:val="00782F4B"/>
    <w:rsid w:val="00783188"/>
    <w:rsid w:val="008170A3"/>
    <w:rsid w:val="00891E7C"/>
    <w:rsid w:val="008D024A"/>
    <w:rsid w:val="00A405C0"/>
    <w:rsid w:val="00AB65A7"/>
    <w:rsid w:val="00AF2A0F"/>
    <w:rsid w:val="00B51FB7"/>
    <w:rsid w:val="00BA6233"/>
    <w:rsid w:val="00BE1A08"/>
    <w:rsid w:val="00CD3A2D"/>
    <w:rsid w:val="00D55BF7"/>
    <w:rsid w:val="00DF7DCE"/>
    <w:rsid w:val="00E10B2E"/>
    <w:rsid w:val="00E127E5"/>
    <w:rsid w:val="00E21279"/>
    <w:rsid w:val="00E96334"/>
    <w:rsid w:val="00F21029"/>
    <w:rsid w:val="00F40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2DC58-220E-4D17-8438-FB745CFD2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0C9"/>
    <w:pPr>
      <w:spacing w:after="40"/>
    </w:pPr>
    <w:rPr>
      <w:rFonts w:cstheme="minorBidi"/>
    </w:rPr>
  </w:style>
  <w:style w:type="paragraph" w:styleId="Heading1">
    <w:name w:val="heading 1"/>
    <w:basedOn w:val="NoSpacing"/>
    <w:next w:val="NoSpacing"/>
    <w:link w:val="Heading1Char"/>
    <w:uiPriority w:val="9"/>
    <w:qFormat/>
    <w:rsid w:val="003A40C9"/>
    <w:pPr>
      <w:keepNext/>
      <w:keepLines/>
      <w:numPr>
        <w:numId w:val="6"/>
      </w:numPr>
      <w:spacing w:before="24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semiHidden/>
    <w:unhideWhenUsed/>
    <w:qFormat/>
    <w:rsid w:val="00757111"/>
    <w:pPr>
      <w:keepNext/>
      <w:keepLines/>
      <w:spacing w:before="40"/>
      <w:outlineLvl w:val="1"/>
    </w:pPr>
    <w:rPr>
      <w:rFonts w:eastAsiaTheme="majorEastAsia"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Spacing"/>
    <w:next w:val="NoSpacing"/>
    <w:link w:val="TitleChar"/>
    <w:uiPriority w:val="10"/>
    <w:qFormat/>
    <w:rsid w:val="00E21279"/>
    <w:pPr>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E21279"/>
    <w:rPr>
      <w:rFonts w:eastAsiaTheme="majorEastAsia" w:cstheme="majorBidi"/>
      <w:b/>
      <w:spacing w:val="-10"/>
      <w:kern w:val="28"/>
      <w:sz w:val="32"/>
      <w:szCs w:val="56"/>
    </w:rPr>
  </w:style>
  <w:style w:type="character" w:customStyle="1" w:styleId="Heading1Char">
    <w:name w:val="Heading 1 Char"/>
    <w:basedOn w:val="DefaultParagraphFont"/>
    <w:link w:val="Heading1"/>
    <w:uiPriority w:val="9"/>
    <w:rsid w:val="003A40C9"/>
    <w:rPr>
      <w:rFonts w:eastAsiaTheme="majorEastAsia" w:cstheme="majorBidi"/>
      <w:b/>
      <w:color w:val="000000" w:themeColor="text1"/>
      <w:sz w:val="28"/>
      <w:szCs w:val="32"/>
    </w:rPr>
  </w:style>
  <w:style w:type="paragraph" w:styleId="Subtitle">
    <w:name w:val="Subtitle"/>
    <w:basedOn w:val="NoSpacing"/>
    <w:next w:val="NoSpacing"/>
    <w:link w:val="SubtitleChar"/>
    <w:autoRedefine/>
    <w:uiPriority w:val="11"/>
    <w:qFormat/>
    <w:rsid w:val="00E21279"/>
    <w:pPr>
      <w:numPr>
        <w:ilvl w:val="1"/>
      </w:numPr>
      <w:jc w:val="center"/>
    </w:pPr>
    <w:rPr>
      <w:rFonts w:eastAsiaTheme="minorEastAsia" w:cs="Times New Roman"/>
      <w:spacing w:val="15"/>
      <w:sz w:val="32"/>
    </w:rPr>
  </w:style>
  <w:style w:type="character" w:customStyle="1" w:styleId="SubtitleChar">
    <w:name w:val="Subtitle Char"/>
    <w:basedOn w:val="DefaultParagraphFont"/>
    <w:link w:val="Subtitle"/>
    <w:uiPriority w:val="11"/>
    <w:rsid w:val="00E21279"/>
    <w:rPr>
      <w:rFonts w:eastAsiaTheme="minorEastAsia"/>
      <w:spacing w:val="15"/>
      <w:sz w:val="32"/>
    </w:rPr>
  </w:style>
  <w:style w:type="paragraph" w:styleId="NoSpacing">
    <w:name w:val="No Spacing"/>
    <w:uiPriority w:val="1"/>
    <w:qFormat/>
    <w:rsid w:val="00757111"/>
    <w:rPr>
      <w:rFonts w:cstheme="minorBidi"/>
    </w:rPr>
  </w:style>
  <w:style w:type="character" w:customStyle="1" w:styleId="Heading2Char">
    <w:name w:val="Heading 2 Char"/>
    <w:basedOn w:val="DefaultParagraphFont"/>
    <w:link w:val="Heading2"/>
    <w:uiPriority w:val="9"/>
    <w:semiHidden/>
    <w:rsid w:val="00757111"/>
    <w:rPr>
      <w:rFonts w:eastAsiaTheme="majorEastAsia" w:cstheme="majorBidi"/>
      <w:sz w:val="28"/>
      <w:szCs w:val="26"/>
    </w:rPr>
  </w:style>
  <w:style w:type="paragraph" w:styleId="ListParagraph">
    <w:name w:val="List Paragraph"/>
    <w:basedOn w:val="Normal"/>
    <w:uiPriority w:val="34"/>
    <w:qFormat/>
    <w:rsid w:val="003A40C9"/>
    <w:pPr>
      <w:spacing w:after="200" w:line="276"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0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318</Words>
  <Characters>1818</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Hay</dc:creator>
  <cp:keywords/>
  <dc:description/>
  <cp:lastModifiedBy>Richardson, Andrea</cp:lastModifiedBy>
  <cp:revision>21</cp:revision>
  <dcterms:created xsi:type="dcterms:W3CDTF">2021-04-20T19:05:00Z</dcterms:created>
  <dcterms:modified xsi:type="dcterms:W3CDTF">2021-06-25T14:15:00Z</dcterms:modified>
</cp:coreProperties>
</file>