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67E2D" w14:textId="2E363D1A" w:rsidR="00985280" w:rsidRDefault="00985280" w:rsidP="00DA367E">
      <w:pPr>
        <w:pStyle w:val="Title"/>
      </w:pPr>
      <w:r>
        <w:t>Boundary Commis</w:t>
      </w:r>
      <w:bookmarkStart w:id="0" w:name="_GoBack"/>
      <w:bookmarkEnd w:id="0"/>
      <w:r>
        <w:t xml:space="preserve">sion </w:t>
      </w:r>
      <w:r w:rsidR="004018A7">
        <w:t xml:space="preserve">for </w:t>
      </w:r>
      <w:r>
        <w:t>Northern Ireland</w:t>
      </w:r>
    </w:p>
    <w:p w14:paraId="4AF32C82" w14:textId="77777777" w:rsidR="00985280" w:rsidRDefault="00985280" w:rsidP="00DA367E">
      <w:pPr>
        <w:pStyle w:val="Subtitle"/>
      </w:pPr>
    </w:p>
    <w:p w14:paraId="6DFF5EDA" w14:textId="77777777" w:rsidR="00985280" w:rsidRDefault="00985280" w:rsidP="00DA367E">
      <w:pPr>
        <w:pStyle w:val="Subtitle"/>
      </w:pPr>
      <w:r>
        <w:t>Minutes of Meeting held on 25 May 2021 at 3.30pm</w:t>
      </w:r>
    </w:p>
    <w:p w14:paraId="78E6B30C" w14:textId="77777777" w:rsidR="00985280" w:rsidRDefault="00985280" w:rsidP="00DA367E">
      <w:pPr>
        <w:pStyle w:val="Subtitle"/>
      </w:pPr>
      <w:r>
        <w:t>Via Microsoft Teams</w:t>
      </w:r>
    </w:p>
    <w:p w14:paraId="456FDC41" w14:textId="77777777" w:rsidR="00985280" w:rsidRDefault="00985280" w:rsidP="00985280">
      <w:pPr>
        <w:pStyle w:val="NoSpacing"/>
        <w:jc w:val="both"/>
      </w:pPr>
    </w:p>
    <w:p w14:paraId="6F617E0E" w14:textId="77777777" w:rsidR="00985280" w:rsidRPr="0063342D" w:rsidRDefault="00985280" w:rsidP="00985280">
      <w:pPr>
        <w:pStyle w:val="NoSpacing"/>
        <w:jc w:val="both"/>
        <w:rPr>
          <w:b/>
        </w:rPr>
      </w:pPr>
      <w:r w:rsidRPr="0063342D">
        <w:rPr>
          <w:b/>
        </w:rPr>
        <w:t>In Attendance</w:t>
      </w:r>
      <w:r>
        <w:rPr>
          <w:b/>
        </w:rPr>
        <w:t>:</w:t>
      </w:r>
    </w:p>
    <w:p w14:paraId="0A2DD421" w14:textId="77777777" w:rsidR="00985280" w:rsidRDefault="00985280" w:rsidP="00985280">
      <w:pPr>
        <w:pStyle w:val="NoSpacing"/>
        <w:jc w:val="both"/>
      </w:pPr>
    </w:p>
    <w:p w14:paraId="1B2F9EFA" w14:textId="77777777" w:rsidR="00985280" w:rsidRDefault="00985280" w:rsidP="00985280">
      <w:pPr>
        <w:pStyle w:val="NoSpacing"/>
        <w:jc w:val="both"/>
      </w:pPr>
      <w:r>
        <w:t>Mr. Justice Michael Humphreys, Deputy Chair to the Boundary Commission (MH)</w:t>
      </w:r>
    </w:p>
    <w:p w14:paraId="0CF29E03" w14:textId="33355121" w:rsidR="00985280" w:rsidRDefault="00985280" w:rsidP="00985280">
      <w:pPr>
        <w:pStyle w:val="NoSpacing"/>
        <w:jc w:val="both"/>
      </w:pPr>
      <w:r>
        <w:t>Sarah Ha</w:t>
      </w:r>
      <w:r w:rsidR="00991CA5">
        <w:t>vlin, Boundary Commissioner (SH)</w:t>
      </w:r>
    </w:p>
    <w:p w14:paraId="52A48D9D" w14:textId="77777777" w:rsidR="00985280" w:rsidRDefault="00985280" w:rsidP="00985280">
      <w:pPr>
        <w:pStyle w:val="NoSpacing"/>
        <w:jc w:val="both"/>
      </w:pPr>
      <w:r>
        <w:t>Vilma Patterson, Boundary Commissioner (VP)</w:t>
      </w:r>
    </w:p>
    <w:p w14:paraId="0DD9A68A" w14:textId="77777777" w:rsidR="00985280" w:rsidRDefault="00985280" w:rsidP="00985280">
      <w:pPr>
        <w:pStyle w:val="NoSpacing"/>
        <w:jc w:val="both"/>
      </w:pPr>
      <w:r>
        <w:t>Virginia McVea, Chief Electoral Officer (VMcV)</w:t>
      </w:r>
    </w:p>
    <w:p w14:paraId="71D6C230" w14:textId="68FBDA86" w:rsidR="00985280" w:rsidRDefault="00985280" w:rsidP="00985280">
      <w:pPr>
        <w:pStyle w:val="NoSpacing"/>
        <w:jc w:val="both"/>
      </w:pPr>
      <w:r>
        <w:t>Angela McGrath, Commissioner of Valuation, LPS (AMcG)</w:t>
      </w:r>
    </w:p>
    <w:p w14:paraId="56E4A545" w14:textId="77777777" w:rsidR="00985280" w:rsidRDefault="00985280" w:rsidP="00985280">
      <w:pPr>
        <w:pStyle w:val="NoSpacing"/>
        <w:jc w:val="both"/>
      </w:pPr>
      <w:r>
        <w:t>Jim Lennon, Chief Survey Officer, LPS (JL)</w:t>
      </w:r>
    </w:p>
    <w:p w14:paraId="1CA52F65" w14:textId="77777777" w:rsidR="00985280" w:rsidRDefault="00985280" w:rsidP="00985280">
      <w:pPr>
        <w:pStyle w:val="NoSpacing"/>
        <w:jc w:val="both"/>
      </w:pPr>
      <w:r>
        <w:t>Heather McKinley, Secretary to the Boundary Commission (HMcK)</w:t>
      </w:r>
    </w:p>
    <w:p w14:paraId="0817FBAE" w14:textId="77777777" w:rsidR="00985280" w:rsidRDefault="00985280" w:rsidP="00985280">
      <w:pPr>
        <w:pStyle w:val="NoSpacing"/>
        <w:jc w:val="both"/>
      </w:pPr>
      <w:r>
        <w:t>Andrea Richardson, Deputy Secretary to the Boundary Commission (AR)</w:t>
      </w:r>
    </w:p>
    <w:p w14:paraId="1B1EE85A" w14:textId="77777777" w:rsidR="00985280" w:rsidRDefault="00985280" w:rsidP="00985280">
      <w:pPr>
        <w:pStyle w:val="NoSpacing"/>
        <w:jc w:val="both"/>
      </w:pPr>
      <w:r>
        <w:t>Lisa Hay, Office Manager to the Boundary Commission (LH)</w:t>
      </w:r>
    </w:p>
    <w:p w14:paraId="0BC489A2" w14:textId="77777777" w:rsidR="00985280" w:rsidRDefault="00985280" w:rsidP="00985280">
      <w:pPr>
        <w:pStyle w:val="NoSpacing"/>
        <w:jc w:val="both"/>
      </w:pPr>
      <w:r>
        <w:t>Lyn McBride, Support Officer to the Boundary Commission (LMcB)</w:t>
      </w:r>
    </w:p>
    <w:p w14:paraId="0DE0C387" w14:textId="77777777" w:rsidR="00985280" w:rsidRDefault="00985280" w:rsidP="00985280">
      <w:pPr>
        <w:pStyle w:val="NoSpacing"/>
        <w:jc w:val="both"/>
      </w:pPr>
    </w:p>
    <w:p w14:paraId="02B9C3F3" w14:textId="77777777" w:rsidR="00985280" w:rsidRPr="0086017F" w:rsidRDefault="00985280" w:rsidP="00985280">
      <w:pPr>
        <w:pStyle w:val="NoSpacing"/>
        <w:jc w:val="both"/>
        <w:rPr>
          <w:b/>
        </w:rPr>
      </w:pPr>
      <w:r w:rsidRPr="0086017F">
        <w:rPr>
          <w:b/>
        </w:rPr>
        <w:t>Apologies:</w:t>
      </w:r>
    </w:p>
    <w:p w14:paraId="2B9EF3B5" w14:textId="77777777" w:rsidR="00985280" w:rsidRDefault="00985280" w:rsidP="00985280">
      <w:pPr>
        <w:pStyle w:val="NoSpacing"/>
        <w:jc w:val="both"/>
      </w:pPr>
    </w:p>
    <w:p w14:paraId="0BF8239A" w14:textId="77777777" w:rsidR="00985280" w:rsidRDefault="00985280" w:rsidP="00985280">
      <w:pPr>
        <w:pStyle w:val="NoSpacing"/>
        <w:jc w:val="both"/>
      </w:pPr>
      <w:r>
        <w:t>Siobhan Carey, Registrar General of Births, Deaths and Marriages in Northern Ireland</w:t>
      </w:r>
    </w:p>
    <w:p w14:paraId="497A81F1" w14:textId="77777777" w:rsidR="00985280" w:rsidRDefault="00985280" w:rsidP="00985280">
      <w:pPr>
        <w:pStyle w:val="NoSpacing"/>
        <w:jc w:val="both"/>
      </w:pPr>
      <w:r>
        <w:t xml:space="preserve">David Marshall, Director of Census and Population Statistics, NISRA </w:t>
      </w:r>
    </w:p>
    <w:p w14:paraId="7BD7E0D3" w14:textId="77777777" w:rsidR="00985280" w:rsidRDefault="00985280" w:rsidP="00FF121E">
      <w:pPr>
        <w:pStyle w:val="NoSpacing"/>
      </w:pPr>
    </w:p>
    <w:p w14:paraId="23D8FC89" w14:textId="77777777" w:rsidR="00CD21DE" w:rsidRPr="00EE2DDB" w:rsidRDefault="00CD21DE" w:rsidP="00EE2DDB">
      <w:pPr>
        <w:pStyle w:val="Heading1"/>
      </w:pPr>
      <w:r w:rsidRPr="00EE2DDB">
        <w:t>Welcome and Introduction</w:t>
      </w:r>
    </w:p>
    <w:p w14:paraId="565CCD3D" w14:textId="77777777" w:rsidR="00CD21DE" w:rsidRDefault="00B11CCB" w:rsidP="00FF121E">
      <w:pPr>
        <w:pStyle w:val="NoSpacing"/>
      </w:pPr>
      <w:r>
        <w:t>Attendees were welcomed to the meeting.</w:t>
      </w:r>
    </w:p>
    <w:p w14:paraId="77E09FA6" w14:textId="6F1B73B7" w:rsidR="00CD21DE" w:rsidRDefault="00CD21DE" w:rsidP="00FF121E">
      <w:pPr>
        <w:pStyle w:val="NoSpacing"/>
      </w:pPr>
    </w:p>
    <w:p w14:paraId="7F5996D7" w14:textId="7DCEABC1" w:rsidR="00EE2DDB" w:rsidRDefault="004018A7" w:rsidP="00EE2DDB">
      <w:pPr>
        <w:pStyle w:val="Heading1"/>
      </w:pPr>
      <w:r>
        <w:t>Minutes of Previous M</w:t>
      </w:r>
      <w:r w:rsidR="00CD21DE">
        <w:t xml:space="preserve">eeting </w:t>
      </w:r>
    </w:p>
    <w:p w14:paraId="2AFCB9E8" w14:textId="77777777" w:rsidR="00CD21DE" w:rsidRPr="00EE2DDB" w:rsidRDefault="00D067C7" w:rsidP="00EE2DDB">
      <w:r>
        <w:t>Minutes of the meeting held on 27 April 2021 were agreed.</w:t>
      </w:r>
    </w:p>
    <w:p w14:paraId="3C74C03D" w14:textId="77777777" w:rsidR="00EE2DDB" w:rsidRDefault="00EE2DDB" w:rsidP="00EE2DDB">
      <w:pPr>
        <w:pStyle w:val="Heading1"/>
      </w:pPr>
      <w:r>
        <w:t>Update from the Secretary</w:t>
      </w:r>
    </w:p>
    <w:p w14:paraId="1F3CF6C5" w14:textId="4B984411" w:rsidR="00CD3189" w:rsidRDefault="000F1243" w:rsidP="000F1243">
      <w:r>
        <w:t xml:space="preserve">Attendees were </w:t>
      </w:r>
      <w:r w:rsidR="00905BEF">
        <w:t>advised</w:t>
      </w:r>
      <w:r>
        <w:t xml:space="preserve"> that </w:t>
      </w:r>
      <w:r w:rsidR="00905BEF">
        <w:t xml:space="preserve">a meeting with </w:t>
      </w:r>
      <w:r>
        <w:t>LPS</w:t>
      </w:r>
      <w:r w:rsidR="00905BEF">
        <w:t xml:space="preserve"> mapping staff is planned</w:t>
      </w:r>
      <w:r w:rsidR="000624CA">
        <w:t xml:space="preserve"> </w:t>
      </w:r>
      <w:r w:rsidR="00905BEF">
        <w:t xml:space="preserve">for the first week of June, with mapping work to support </w:t>
      </w:r>
      <w:r w:rsidR="009D0BA5">
        <w:t xml:space="preserve">the </w:t>
      </w:r>
      <w:r w:rsidR="00905BEF">
        <w:t>development of initial proposals anticipa</w:t>
      </w:r>
      <w:r w:rsidR="004018A7">
        <w:t>ted to begin shortly thereafter.</w:t>
      </w:r>
    </w:p>
    <w:p w14:paraId="3B668A3C" w14:textId="530C3485" w:rsidR="00350106" w:rsidRDefault="008F4202" w:rsidP="00DD7096">
      <w:pPr>
        <w:pStyle w:val="NoSpacing"/>
        <w:jc w:val="both"/>
      </w:pPr>
      <w:r>
        <w:t xml:space="preserve">Members were </w:t>
      </w:r>
      <w:r w:rsidR="00350106">
        <w:t>updated on the Commission’s budgetary position, following recent correspondence from the NIO.</w:t>
      </w:r>
    </w:p>
    <w:p w14:paraId="51B22305" w14:textId="1647BF91" w:rsidR="00DD7096" w:rsidRDefault="00DD7096" w:rsidP="00DD7096">
      <w:pPr>
        <w:pStyle w:val="NoSpacing"/>
        <w:jc w:val="both"/>
      </w:pPr>
    </w:p>
    <w:p w14:paraId="190FC724" w14:textId="34D5D7ED" w:rsidR="00773402" w:rsidRDefault="00F811C2" w:rsidP="00350106">
      <w:pPr>
        <w:pStyle w:val="NoSpacing"/>
        <w:jc w:val="both"/>
      </w:pPr>
      <w:r>
        <w:t>It was agreed that p</w:t>
      </w:r>
      <w:r w:rsidR="00E634B5">
        <w:t xml:space="preserve">lans to </w:t>
      </w:r>
      <w:r w:rsidR="00D327AC">
        <w:t>prepare</w:t>
      </w:r>
      <w:r w:rsidR="00E634B5">
        <w:t xml:space="preserve"> the annual report for 2020/2021 will commence </w:t>
      </w:r>
      <w:r w:rsidR="004018A7">
        <w:t xml:space="preserve">over the summer, </w:t>
      </w:r>
      <w:r w:rsidR="00E634B5">
        <w:t>with the view to publish</w:t>
      </w:r>
      <w:r w:rsidR="004018A7">
        <w:t>ing</w:t>
      </w:r>
      <w:r w:rsidR="00E634B5">
        <w:t xml:space="preserve"> </w:t>
      </w:r>
      <w:r w:rsidR="004018A7">
        <w:t xml:space="preserve">in </w:t>
      </w:r>
      <w:r w:rsidR="00E634B5">
        <w:t>late August.</w:t>
      </w:r>
    </w:p>
    <w:p w14:paraId="0AC966CF" w14:textId="77777777" w:rsidR="00350106" w:rsidRDefault="00350106" w:rsidP="00350106">
      <w:pPr>
        <w:pStyle w:val="NoSpacing"/>
        <w:jc w:val="both"/>
      </w:pPr>
    </w:p>
    <w:p w14:paraId="6FF174F5" w14:textId="7FF90992" w:rsidR="00773402" w:rsidRDefault="00773402" w:rsidP="00773402">
      <w:pPr>
        <w:pStyle w:val="Heading1"/>
      </w:pPr>
      <w:r>
        <w:t xml:space="preserve">Guide </w:t>
      </w:r>
      <w:r w:rsidR="0025339C">
        <w:t xml:space="preserve">to the </w:t>
      </w:r>
      <w:r>
        <w:t>2023 Review</w:t>
      </w:r>
    </w:p>
    <w:p w14:paraId="1D20E0B7" w14:textId="7FB73FA0" w:rsidR="008D0016" w:rsidRDefault="006503A0" w:rsidP="004018A7">
      <w:r>
        <w:t xml:space="preserve">Attendees were </w:t>
      </w:r>
      <w:r w:rsidR="00DA380A">
        <w:t xml:space="preserve">updated </w:t>
      </w:r>
      <w:r>
        <w:t xml:space="preserve">on development of the Guide to the 2023 Review, ahead of the </w:t>
      </w:r>
      <w:r w:rsidR="00F71A7B">
        <w:t>anticipated publication date of</w:t>
      </w:r>
      <w:r w:rsidR="00DA380A">
        <w:t xml:space="preserve"> </w:t>
      </w:r>
      <w:r w:rsidR="004018A7">
        <w:t>27 May 2021; the political parties’ briefing was also being held on this date.</w:t>
      </w:r>
      <w:r w:rsidR="00497C7F">
        <w:t xml:space="preserve"> </w:t>
      </w:r>
      <w:r>
        <w:t xml:space="preserve">Members were advised </w:t>
      </w:r>
      <w:r w:rsidR="00393420">
        <w:t xml:space="preserve">that </w:t>
      </w:r>
      <w:r>
        <w:t xml:space="preserve">a final </w:t>
      </w:r>
      <w:r w:rsidR="004018A7">
        <w:t>version</w:t>
      </w:r>
      <w:r>
        <w:t xml:space="preserve"> </w:t>
      </w:r>
      <w:r w:rsidR="009D0BA5">
        <w:t xml:space="preserve">of the Guide </w:t>
      </w:r>
      <w:r>
        <w:t>would be circulated as soon as p</w:t>
      </w:r>
      <w:r w:rsidR="00092FE0">
        <w:t>ossible</w:t>
      </w:r>
      <w:r>
        <w:t xml:space="preserve">. </w:t>
      </w:r>
      <w:r w:rsidR="001918C3">
        <w:t xml:space="preserve">MH thanked the Secretariat for their ongoing work in developing the Guide. </w:t>
      </w:r>
    </w:p>
    <w:p w14:paraId="11599889" w14:textId="77777777" w:rsidR="0083344A" w:rsidRDefault="0083344A" w:rsidP="00773402">
      <w:pPr>
        <w:pStyle w:val="NoSpacing"/>
      </w:pPr>
    </w:p>
    <w:p w14:paraId="353D8142" w14:textId="26B54C42" w:rsidR="0083344A" w:rsidRDefault="00393420" w:rsidP="00DA380A">
      <w:pPr>
        <w:pStyle w:val="Heading1"/>
      </w:pPr>
      <w:r>
        <w:lastRenderedPageBreak/>
        <w:t xml:space="preserve">BCNI </w:t>
      </w:r>
      <w:r w:rsidR="004018A7">
        <w:t xml:space="preserve">Accommodation </w:t>
      </w:r>
    </w:p>
    <w:p w14:paraId="13949161" w14:textId="1D51ADF0" w:rsidR="006E1C14" w:rsidRPr="00393420" w:rsidRDefault="00393420" w:rsidP="00092FE0">
      <w:r>
        <w:t>There was a discussion about BCNI’s accommodation requirement going forward. I</w:t>
      </w:r>
      <w:r w:rsidR="004018A7">
        <w:t>t was agreed</w:t>
      </w:r>
      <w:r w:rsidR="00363B9B" w:rsidRPr="00A00550">
        <w:t xml:space="preserve"> that </w:t>
      </w:r>
      <w:r>
        <w:t>the matter should be reconsidered by the Commission at a later stage.</w:t>
      </w:r>
    </w:p>
    <w:p w14:paraId="4599E5E5" w14:textId="77777777" w:rsidR="00B11CCB" w:rsidRDefault="00B11CCB" w:rsidP="00363B9B">
      <w:pPr>
        <w:pStyle w:val="NoSpacing"/>
        <w:jc w:val="both"/>
      </w:pPr>
    </w:p>
    <w:p w14:paraId="3C1549C0" w14:textId="77777777" w:rsidR="00B11CCB" w:rsidRDefault="00B11CCB" w:rsidP="00B11CCB">
      <w:pPr>
        <w:pStyle w:val="Heading1"/>
      </w:pPr>
      <w:r>
        <w:t>AOB</w:t>
      </w:r>
    </w:p>
    <w:p w14:paraId="397E6332" w14:textId="574FC95C" w:rsidR="00B11CCB" w:rsidRPr="00092FE0" w:rsidRDefault="00D327AC" w:rsidP="00092FE0">
      <w:r>
        <w:t>There were no items</w:t>
      </w:r>
      <w:r w:rsidR="00B11CCB">
        <w:t xml:space="preserve"> raised.</w:t>
      </w:r>
    </w:p>
    <w:p w14:paraId="40B0433D" w14:textId="77777777" w:rsidR="00B11CCB" w:rsidRDefault="00B11CCB" w:rsidP="00B11CCB">
      <w:pPr>
        <w:pStyle w:val="NoSpacing"/>
        <w:jc w:val="both"/>
        <w:rPr>
          <w:b/>
        </w:rPr>
      </w:pPr>
    </w:p>
    <w:p w14:paraId="45105F57" w14:textId="77777777" w:rsidR="00B11CCB" w:rsidRDefault="00B11CCB" w:rsidP="00B11CCB">
      <w:pPr>
        <w:pStyle w:val="NoSpacing"/>
        <w:jc w:val="both"/>
        <w:rPr>
          <w:b/>
        </w:rPr>
      </w:pPr>
      <w:r>
        <w:rPr>
          <w:b/>
        </w:rPr>
        <w:t>Secretariat</w:t>
      </w:r>
    </w:p>
    <w:p w14:paraId="202660D4" w14:textId="77777777" w:rsidR="00B11CCB" w:rsidRPr="006C04B9" w:rsidRDefault="00B11CCB" w:rsidP="00B11CCB">
      <w:pPr>
        <w:pStyle w:val="NoSpacing"/>
        <w:jc w:val="both"/>
        <w:rPr>
          <w:b/>
        </w:rPr>
      </w:pPr>
      <w:r>
        <w:rPr>
          <w:b/>
        </w:rPr>
        <w:t>Boundary Commission for Northern Ireland</w:t>
      </w:r>
    </w:p>
    <w:p w14:paraId="7B5D5EC8" w14:textId="77777777" w:rsidR="00B11CCB" w:rsidRPr="00B11CCB" w:rsidRDefault="00B11CCB" w:rsidP="00B11CCB">
      <w:pPr>
        <w:pStyle w:val="NoSpacing"/>
      </w:pPr>
    </w:p>
    <w:p w14:paraId="480A2095" w14:textId="77777777" w:rsidR="00AC4BE2" w:rsidRPr="00773402" w:rsidRDefault="00AC4BE2" w:rsidP="00773402">
      <w:pPr>
        <w:pStyle w:val="NoSpacing"/>
      </w:pPr>
      <w:r>
        <w:t xml:space="preserve"> </w:t>
      </w:r>
    </w:p>
    <w:sectPr w:rsidR="00AC4BE2" w:rsidRPr="00773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412AA" w14:textId="77777777" w:rsidR="004E5FA8" w:rsidRDefault="004E5FA8" w:rsidP="00DA380A">
      <w:pPr>
        <w:spacing w:after="0" w:line="240" w:lineRule="auto"/>
      </w:pPr>
      <w:r>
        <w:separator/>
      </w:r>
    </w:p>
  </w:endnote>
  <w:endnote w:type="continuationSeparator" w:id="0">
    <w:p w14:paraId="6AFBDC92" w14:textId="77777777" w:rsidR="004E5FA8" w:rsidRDefault="004E5FA8" w:rsidP="00DA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86541" w14:textId="77777777" w:rsidR="004E5FA8" w:rsidRDefault="004E5FA8" w:rsidP="00DA380A">
      <w:pPr>
        <w:spacing w:after="0" w:line="240" w:lineRule="auto"/>
      </w:pPr>
      <w:r>
        <w:separator/>
      </w:r>
    </w:p>
  </w:footnote>
  <w:footnote w:type="continuationSeparator" w:id="0">
    <w:p w14:paraId="73ED5388" w14:textId="77777777" w:rsidR="004E5FA8" w:rsidRDefault="004E5FA8" w:rsidP="00DA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E7D"/>
    <w:multiLevelType w:val="hybridMultilevel"/>
    <w:tmpl w:val="8B221660"/>
    <w:lvl w:ilvl="0" w:tplc="994A349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438"/>
    <w:multiLevelType w:val="hybridMultilevel"/>
    <w:tmpl w:val="F2C866AC"/>
    <w:lvl w:ilvl="0" w:tplc="6C40740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-4320" w:hanging="360"/>
      </w:pPr>
    </w:lvl>
    <w:lvl w:ilvl="2" w:tplc="0809001B" w:tentative="1">
      <w:start w:val="1"/>
      <w:numFmt w:val="lowerRoman"/>
      <w:lvlText w:val="%3."/>
      <w:lvlJc w:val="right"/>
      <w:pPr>
        <w:ind w:left="-3600" w:hanging="180"/>
      </w:pPr>
    </w:lvl>
    <w:lvl w:ilvl="3" w:tplc="0809000F" w:tentative="1">
      <w:start w:val="1"/>
      <w:numFmt w:val="decimal"/>
      <w:lvlText w:val="%4."/>
      <w:lvlJc w:val="left"/>
      <w:pPr>
        <w:ind w:left="-2880" w:hanging="360"/>
      </w:pPr>
    </w:lvl>
    <w:lvl w:ilvl="4" w:tplc="08090019" w:tentative="1">
      <w:start w:val="1"/>
      <w:numFmt w:val="lowerLetter"/>
      <w:lvlText w:val="%5."/>
      <w:lvlJc w:val="left"/>
      <w:pPr>
        <w:ind w:left="-2160" w:hanging="360"/>
      </w:pPr>
    </w:lvl>
    <w:lvl w:ilvl="5" w:tplc="0809001B" w:tentative="1">
      <w:start w:val="1"/>
      <w:numFmt w:val="lowerRoman"/>
      <w:lvlText w:val="%6."/>
      <w:lvlJc w:val="right"/>
      <w:pPr>
        <w:ind w:left="-1440" w:hanging="180"/>
      </w:pPr>
    </w:lvl>
    <w:lvl w:ilvl="6" w:tplc="0809000F" w:tentative="1">
      <w:start w:val="1"/>
      <w:numFmt w:val="decimal"/>
      <w:lvlText w:val="%7."/>
      <w:lvlJc w:val="left"/>
      <w:pPr>
        <w:ind w:left="-720" w:hanging="360"/>
      </w:pPr>
    </w:lvl>
    <w:lvl w:ilvl="7" w:tplc="08090019" w:tentative="1">
      <w:start w:val="1"/>
      <w:numFmt w:val="lowerLetter"/>
      <w:lvlText w:val="%8."/>
      <w:lvlJc w:val="left"/>
      <w:pPr>
        <w:ind w:left="0" w:hanging="360"/>
      </w:pPr>
    </w:lvl>
    <w:lvl w:ilvl="8" w:tplc="0809001B" w:tentative="1">
      <w:start w:val="1"/>
      <w:numFmt w:val="lowerRoman"/>
      <w:lvlText w:val="%9."/>
      <w:lvlJc w:val="right"/>
      <w:pPr>
        <w:ind w:left="720" w:hanging="180"/>
      </w:pPr>
    </w:lvl>
  </w:abstractNum>
  <w:abstractNum w:abstractNumId="2" w15:restartNumberingAfterBreak="0">
    <w:nsid w:val="19785091"/>
    <w:multiLevelType w:val="multilevel"/>
    <w:tmpl w:val="C15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38442F"/>
    <w:multiLevelType w:val="hybridMultilevel"/>
    <w:tmpl w:val="E8CEE448"/>
    <w:lvl w:ilvl="0" w:tplc="5F0817E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6F5F"/>
    <w:multiLevelType w:val="hybridMultilevel"/>
    <w:tmpl w:val="E3F6D3A2"/>
    <w:lvl w:ilvl="0" w:tplc="71D0D1B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D6B82"/>
    <w:multiLevelType w:val="hybridMultilevel"/>
    <w:tmpl w:val="3444982C"/>
    <w:lvl w:ilvl="0" w:tplc="3352354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F4E37"/>
    <w:multiLevelType w:val="hybridMultilevel"/>
    <w:tmpl w:val="8500DA8C"/>
    <w:lvl w:ilvl="0" w:tplc="FE48DE1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2"/>
  </w:num>
  <w:num w:numId="5">
    <w:abstractNumId w:val="1"/>
  </w:num>
  <w:num w:numId="6">
    <w:abstractNumId w:val="6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5"/>
  </w:num>
  <w:num w:numId="12">
    <w:abstractNumId w:val="4"/>
  </w:num>
  <w:num w:numId="13">
    <w:abstractNumId w:val="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fFpKgo1gwS0IKACDeKi+tXiDUIdIsysqIydizZ7SlUBx50+TjNJLFRzuQ9Dgz6IE1GMKfIqQaZUhH3fmI1Uhw==" w:salt="XikafDpLNH/StZD5XlB7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1E"/>
    <w:rsid w:val="0004362C"/>
    <w:rsid w:val="000624CA"/>
    <w:rsid w:val="00077857"/>
    <w:rsid w:val="00092FE0"/>
    <w:rsid w:val="000A7FCA"/>
    <w:rsid w:val="000F1243"/>
    <w:rsid w:val="00132C8E"/>
    <w:rsid w:val="001918C3"/>
    <w:rsid w:val="001A1573"/>
    <w:rsid w:val="001C5A5A"/>
    <w:rsid w:val="001C6F3E"/>
    <w:rsid w:val="001D4615"/>
    <w:rsid w:val="00224363"/>
    <w:rsid w:val="0025339C"/>
    <w:rsid w:val="00304650"/>
    <w:rsid w:val="003116C9"/>
    <w:rsid w:val="003222E3"/>
    <w:rsid w:val="00350106"/>
    <w:rsid w:val="0035292E"/>
    <w:rsid w:val="00363B9B"/>
    <w:rsid w:val="00393420"/>
    <w:rsid w:val="004018A7"/>
    <w:rsid w:val="0041368D"/>
    <w:rsid w:val="00497C7F"/>
    <w:rsid w:val="004E5FA8"/>
    <w:rsid w:val="0055706D"/>
    <w:rsid w:val="005C6DCE"/>
    <w:rsid w:val="005E0455"/>
    <w:rsid w:val="006503A0"/>
    <w:rsid w:val="006662C3"/>
    <w:rsid w:val="00680AED"/>
    <w:rsid w:val="006847AD"/>
    <w:rsid w:val="00684B1E"/>
    <w:rsid w:val="006E1C14"/>
    <w:rsid w:val="00757111"/>
    <w:rsid w:val="00773402"/>
    <w:rsid w:val="007A46A6"/>
    <w:rsid w:val="007B1006"/>
    <w:rsid w:val="00830354"/>
    <w:rsid w:val="0083344A"/>
    <w:rsid w:val="00891E7C"/>
    <w:rsid w:val="008C502F"/>
    <w:rsid w:val="008D0016"/>
    <w:rsid w:val="008F4202"/>
    <w:rsid w:val="00905BEF"/>
    <w:rsid w:val="00985280"/>
    <w:rsid w:val="00991CA5"/>
    <w:rsid w:val="009D0BA5"/>
    <w:rsid w:val="00A219C9"/>
    <w:rsid w:val="00A47D44"/>
    <w:rsid w:val="00A5185F"/>
    <w:rsid w:val="00AC4BE2"/>
    <w:rsid w:val="00B11CCB"/>
    <w:rsid w:val="00BE1A08"/>
    <w:rsid w:val="00C021B9"/>
    <w:rsid w:val="00C418FD"/>
    <w:rsid w:val="00CB1159"/>
    <w:rsid w:val="00CB1336"/>
    <w:rsid w:val="00CD21DE"/>
    <w:rsid w:val="00CD3189"/>
    <w:rsid w:val="00D067C7"/>
    <w:rsid w:val="00D327AC"/>
    <w:rsid w:val="00D508F4"/>
    <w:rsid w:val="00DA367E"/>
    <w:rsid w:val="00DA380A"/>
    <w:rsid w:val="00DD7096"/>
    <w:rsid w:val="00E01146"/>
    <w:rsid w:val="00E21279"/>
    <w:rsid w:val="00E634B5"/>
    <w:rsid w:val="00EE2DDB"/>
    <w:rsid w:val="00F145F6"/>
    <w:rsid w:val="00F53D8C"/>
    <w:rsid w:val="00F71A7B"/>
    <w:rsid w:val="00F811C2"/>
    <w:rsid w:val="00FB2233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66AA"/>
  <w15:chartTrackingRefBased/>
  <w15:docId w15:val="{9F51BDF7-D715-4296-AD90-3BF3DAE0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757111"/>
    <w:pPr>
      <w:spacing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1B9"/>
    <w:pPr>
      <w:keepNext/>
      <w:keepLines/>
      <w:numPr>
        <w:numId w:val="13"/>
      </w:numPr>
      <w:spacing w:after="0" w:line="240" w:lineRule="auto"/>
      <w:ind w:left="36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111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Spacing"/>
    <w:next w:val="NoSpacing"/>
    <w:link w:val="TitleChar"/>
    <w:uiPriority w:val="10"/>
    <w:qFormat/>
    <w:rsid w:val="00E21279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279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21B9"/>
    <w:rPr>
      <w:rFonts w:eastAsiaTheme="majorEastAsia" w:cstheme="majorBidi"/>
      <w:b/>
      <w:color w:val="000000" w:themeColor="text1"/>
      <w:sz w:val="28"/>
      <w:szCs w:val="32"/>
    </w:rPr>
  </w:style>
  <w:style w:type="paragraph" w:styleId="Subtitle">
    <w:name w:val="Subtitle"/>
    <w:basedOn w:val="NoSpacing"/>
    <w:next w:val="NoSpacing"/>
    <w:link w:val="SubtitleChar"/>
    <w:autoRedefine/>
    <w:uiPriority w:val="11"/>
    <w:qFormat/>
    <w:rsid w:val="00E21279"/>
    <w:pPr>
      <w:numPr>
        <w:ilvl w:val="1"/>
      </w:numPr>
      <w:jc w:val="center"/>
    </w:pPr>
    <w:rPr>
      <w:rFonts w:eastAsiaTheme="minorEastAsia" w:cs="Times New Roman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21279"/>
    <w:rPr>
      <w:rFonts w:eastAsiaTheme="minorEastAsia"/>
      <w:spacing w:val="15"/>
      <w:sz w:val="32"/>
    </w:rPr>
  </w:style>
  <w:style w:type="paragraph" w:styleId="NoSpacing">
    <w:name w:val="No Spacing"/>
    <w:uiPriority w:val="1"/>
    <w:qFormat/>
    <w:rsid w:val="00757111"/>
    <w:rPr>
      <w:rFonts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757111"/>
    <w:rPr>
      <w:rFonts w:eastAsiaTheme="majorEastAsia" w:cstheme="majorBidi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DA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80A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DA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80A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3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D8C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D8C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5285-4A0D-42C3-A5EC-1DDDDF5E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1827</Characters>
  <Application>Microsoft Office Word</Application>
  <DocSecurity>8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Hay</dc:creator>
  <cp:keywords/>
  <dc:description/>
  <cp:lastModifiedBy>Hay, Lisa</cp:lastModifiedBy>
  <cp:revision>2</cp:revision>
  <dcterms:created xsi:type="dcterms:W3CDTF">2021-09-23T16:00:00Z</dcterms:created>
  <dcterms:modified xsi:type="dcterms:W3CDTF">2021-09-23T16:00:00Z</dcterms:modified>
</cp:coreProperties>
</file>