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41" w:rsidRPr="00B33341" w:rsidRDefault="00B33341" w:rsidP="0029481B">
      <w:pPr>
        <w:spacing w:after="0" w:line="240" w:lineRule="auto"/>
        <w:contextualSpacing/>
        <w:jc w:val="center"/>
        <w:rPr>
          <w:rFonts w:eastAsiaTheme="majorEastAsia" w:cs="Times New Roman"/>
          <w:b/>
          <w:spacing w:val="-10"/>
          <w:kern w:val="28"/>
          <w:sz w:val="32"/>
          <w:szCs w:val="56"/>
        </w:rPr>
      </w:pPr>
      <w:bookmarkStart w:id="0" w:name="_GoBack"/>
      <w:bookmarkEnd w:id="0"/>
      <w:r w:rsidRPr="00B33341">
        <w:rPr>
          <w:rFonts w:eastAsiaTheme="majorEastAsia" w:cs="Times New Roman"/>
          <w:b/>
          <w:spacing w:val="-10"/>
          <w:kern w:val="28"/>
          <w:sz w:val="32"/>
          <w:szCs w:val="56"/>
        </w:rPr>
        <w:t xml:space="preserve">Boundary Commission </w:t>
      </w:r>
      <w:r w:rsidR="00625CC3">
        <w:rPr>
          <w:rFonts w:eastAsiaTheme="majorEastAsia" w:cs="Times New Roman"/>
          <w:b/>
          <w:spacing w:val="-10"/>
          <w:kern w:val="28"/>
          <w:sz w:val="32"/>
          <w:szCs w:val="56"/>
        </w:rPr>
        <w:t xml:space="preserve">for </w:t>
      </w:r>
      <w:r w:rsidRPr="00B33341">
        <w:rPr>
          <w:rFonts w:eastAsiaTheme="majorEastAsia" w:cs="Times New Roman"/>
          <w:b/>
          <w:spacing w:val="-10"/>
          <w:kern w:val="28"/>
          <w:sz w:val="32"/>
          <w:szCs w:val="56"/>
        </w:rPr>
        <w:t>Northern Ireland</w:t>
      </w:r>
    </w:p>
    <w:p w:rsidR="00B33341" w:rsidRPr="00B33341" w:rsidRDefault="00B33341" w:rsidP="0029481B">
      <w:pPr>
        <w:spacing w:after="0" w:line="240" w:lineRule="auto"/>
        <w:rPr>
          <w:rFonts w:cs="Times New Roman"/>
        </w:rPr>
      </w:pPr>
    </w:p>
    <w:p w:rsidR="00B33341" w:rsidRPr="00B33341" w:rsidRDefault="00B33341" w:rsidP="0029481B">
      <w:pPr>
        <w:numPr>
          <w:ilvl w:val="1"/>
          <w:numId w:val="0"/>
        </w:numPr>
        <w:spacing w:after="0" w:line="240" w:lineRule="auto"/>
        <w:jc w:val="center"/>
        <w:rPr>
          <w:rFonts w:eastAsiaTheme="minorEastAsia"/>
          <w:spacing w:val="15"/>
          <w:sz w:val="32"/>
        </w:rPr>
      </w:pPr>
      <w:r w:rsidRPr="00B33341">
        <w:rPr>
          <w:rFonts w:eastAsiaTheme="minorEastAsia"/>
          <w:spacing w:val="15"/>
          <w:sz w:val="32"/>
        </w:rPr>
        <w:t>Minutes of Meeting h</w:t>
      </w:r>
      <w:r w:rsidR="00625CC3">
        <w:rPr>
          <w:rFonts w:eastAsiaTheme="minorEastAsia"/>
          <w:spacing w:val="15"/>
          <w:sz w:val="32"/>
        </w:rPr>
        <w:t>eld on 17 September 2020 at 11am</w:t>
      </w:r>
      <w:r w:rsidRPr="00B33341">
        <w:rPr>
          <w:rFonts w:eastAsiaTheme="minorEastAsia"/>
          <w:spacing w:val="15"/>
          <w:sz w:val="32"/>
        </w:rPr>
        <w:t xml:space="preserve"> by Video Link</w:t>
      </w:r>
    </w:p>
    <w:p w:rsidR="00625CC3" w:rsidRDefault="00625CC3" w:rsidP="0029481B">
      <w:pPr>
        <w:pStyle w:val="Heading1"/>
        <w:numPr>
          <w:ilvl w:val="0"/>
          <w:numId w:val="0"/>
        </w:numPr>
        <w:ind w:hanging="360"/>
        <w:rPr>
          <w:rFonts w:eastAsia="Calibri"/>
        </w:rPr>
      </w:pPr>
    </w:p>
    <w:p w:rsidR="00B33341" w:rsidRPr="00625CC3" w:rsidRDefault="009866DA" w:rsidP="004D4A60">
      <w:pPr>
        <w:pStyle w:val="Heading1"/>
        <w:numPr>
          <w:ilvl w:val="0"/>
          <w:numId w:val="0"/>
        </w:numPr>
        <w:ind w:left="-284"/>
        <w:rPr>
          <w:rFonts w:eastAsia="Calibri"/>
        </w:rPr>
      </w:pPr>
      <w:r w:rsidRPr="00625CC3">
        <w:rPr>
          <w:rFonts w:eastAsia="Calibri"/>
        </w:rPr>
        <w:t>In Attendance</w:t>
      </w:r>
    </w:p>
    <w:p w:rsidR="00B33341" w:rsidRPr="00B33341" w:rsidRDefault="00B33341" w:rsidP="004D4A60">
      <w:pPr>
        <w:spacing w:after="0" w:line="240" w:lineRule="auto"/>
        <w:ind w:left="-284"/>
        <w:rPr>
          <w:rFonts w:cs="Times New Roman"/>
        </w:rPr>
      </w:pPr>
      <w:r w:rsidRPr="00B33341">
        <w:rPr>
          <w:rFonts w:cs="Times New Roman"/>
        </w:rPr>
        <w:t>Madam Justice Denise McBride</w:t>
      </w:r>
      <w:r w:rsidR="00625CC3">
        <w:rPr>
          <w:rFonts w:cs="Times New Roman"/>
        </w:rPr>
        <w:t>, Deputy Chair</w:t>
      </w:r>
      <w:r w:rsidRPr="00B33341">
        <w:rPr>
          <w:rFonts w:cs="Times New Roman"/>
        </w:rPr>
        <w:t xml:space="preserve"> (DMB)</w:t>
      </w:r>
    </w:p>
    <w:p w:rsidR="00B33341" w:rsidRPr="00B33341" w:rsidRDefault="00B33341" w:rsidP="004D4A60">
      <w:pPr>
        <w:spacing w:after="0" w:line="240" w:lineRule="auto"/>
        <w:ind w:left="-284"/>
        <w:rPr>
          <w:rFonts w:cs="Times New Roman"/>
        </w:rPr>
      </w:pPr>
      <w:r w:rsidRPr="00B33341">
        <w:rPr>
          <w:rFonts w:cs="Times New Roman"/>
        </w:rPr>
        <w:t>Sarah Havlin</w:t>
      </w:r>
      <w:r w:rsidR="00625CC3">
        <w:rPr>
          <w:rFonts w:cs="Times New Roman"/>
        </w:rPr>
        <w:t>, Commissioner</w:t>
      </w:r>
      <w:r w:rsidRPr="00B33341">
        <w:rPr>
          <w:rFonts w:cs="Times New Roman"/>
        </w:rPr>
        <w:t xml:space="preserve"> (SH)</w:t>
      </w:r>
    </w:p>
    <w:p w:rsidR="00B33341" w:rsidRPr="00B33341" w:rsidRDefault="00B33341" w:rsidP="004D4A60">
      <w:pPr>
        <w:spacing w:after="0" w:line="240" w:lineRule="auto"/>
        <w:ind w:left="-284"/>
        <w:rPr>
          <w:rFonts w:cs="Times New Roman"/>
        </w:rPr>
      </w:pPr>
      <w:r w:rsidRPr="00B33341">
        <w:rPr>
          <w:rFonts w:cs="Times New Roman"/>
        </w:rPr>
        <w:t>Vilma Patterson</w:t>
      </w:r>
      <w:r w:rsidR="00625CC3">
        <w:rPr>
          <w:rFonts w:cs="Times New Roman"/>
        </w:rPr>
        <w:t>, Commissioner</w:t>
      </w:r>
      <w:r w:rsidRPr="00B33341">
        <w:rPr>
          <w:rFonts w:cs="Times New Roman"/>
        </w:rPr>
        <w:t xml:space="preserve"> (VP)</w:t>
      </w:r>
    </w:p>
    <w:p w:rsidR="00B33341" w:rsidRPr="00B33341" w:rsidRDefault="00B33341" w:rsidP="004D4A60">
      <w:pPr>
        <w:spacing w:after="0" w:line="240" w:lineRule="auto"/>
        <w:ind w:left="-284"/>
        <w:rPr>
          <w:rFonts w:cs="Times New Roman"/>
        </w:rPr>
      </w:pPr>
      <w:r w:rsidRPr="00B33341">
        <w:rPr>
          <w:rFonts w:cs="Times New Roman"/>
        </w:rPr>
        <w:t>Eamonn McConville</w:t>
      </w:r>
      <w:r w:rsidR="00625CC3">
        <w:rPr>
          <w:rFonts w:cs="Times New Roman"/>
        </w:rPr>
        <w:t>, Secretary</w:t>
      </w:r>
      <w:r w:rsidRPr="00B33341">
        <w:rPr>
          <w:rFonts w:cs="Times New Roman"/>
        </w:rPr>
        <w:t xml:space="preserve"> (EMC)</w:t>
      </w:r>
    </w:p>
    <w:p w:rsidR="00B33341" w:rsidRPr="00B33341" w:rsidRDefault="00B33341" w:rsidP="004D4A60">
      <w:pPr>
        <w:spacing w:after="0" w:line="240" w:lineRule="auto"/>
        <w:ind w:left="-284"/>
        <w:rPr>
          <w:rFonts w:cs="Times New Roman"/>
        </w:rPr>
      </w:pPr>
      <w:r w:rsidRPr="00B33341">
        <w:rPr>
          <w:rFonts w:cs="Times New Roman"/>
        </w:rPr>
        <w:t>Andrea Richardson</w:t>
      </w:r>
      <w:r w:rsidR="00625CC3">
        <w:rPr>
          <w:rFonts w:cs="Times New Roman"/>
        </w:rPr>
        <w:t>, Deputy Secretary</w:t>
      </w:r>
      <w:r w:rsidRPr="00B33341">
        <w:rPr>
          <w:rFonts w:cs="Times New Roman"/>
        </w:rPr>
        <w:t xml:space="preserve"> (AR)</w:t>
      </w:r>
    </w:p>
    <w:p w:rsidR="00B33341" w:rsidRPr="00B33341" w:rsidRDefault="00B33341" w:rsidP="0029481B">
      <w:pPr>
        <w:spacing w:after="0" w:line="240" w:lineRule="auto"/>
        <w:rPr>
          <w:rFonts w:cs="Times New Roman"/>
        </w:rPr>
      </w:pPr>
    </w:p>
    <w:p w:rsidR="00B33341" w:rsidRPr="00B33341" w:rsidRDefault="00B33341" w:rsidP="0029481B">
      <w:pPr>
        <w:pStyle w:val="Heading1"/>
        <w:ind w:left="0"/>
        <w:rPr>
          <w:rFonts w:eastAsia="Calibri"/>
        </w:rPr>
      </w:pPr>
      <w:r w:rsidRPr="00B33341">
        <w:rPr>
          <w:rFonts w:eastAsia="Calibri"/>
        </w:rPr>
        <w:t>Introductions</w:t>
      </w:r>
    </w:p>
    <w:p w:rsidR="00B33341" w:rsidRPr="00B33341" w:rsidRDefault="00B33341" w:rsidP="0029481B">
      <w:pPr>
        <w:spacing w:after="0" w:line="240" w:lineRule="auto"/>
        <w:rPr>
          <w:rFonts w:cs="Times New Roman"/>
        </w:rPr>
      </w:pPr>
    </w:p>
    <w:p w:rsidR="00B33341" w:rsidRPr="00B33341" w:rsidRDefault="00B33341" w:rsidP="0029481B">
      <w:pPr>
        <w:spacing w:after="0" w:line="240" w:lineRule="auto"/>
        <w:ind w:left="-284"/>
        <w:rPr>
          <w:rFonts w:cs="Times New Roman"/>
        </w:rPr>
      </w:pPr>
      <w:r w:rsidRPr="00B33341">
        <w:rPr>
          <w:rFonts w:cs="Times New Roman"/>
        </w:rPr>
        <w:t xml:space="preserve">AR was introduced and warmly welcomed by the Members as the new Deputy Secretary.  </w:t>
      </w:r>
    </w:p>
    <w:p w:rsidR="00B33341" w:rsidRPr="00B33341" w:rsidRDefault="00B33341" w:rsidP="0029481B">
      <w:pPr>
        <w:spacing w:after="0" w:line="240" w:lineRule="auto"/>
        <w:rPr>
          <w:rFonts w:cstheme="majorBidi"/>
          <w:szCs w:val="32"/>
        </w:rPr>
      </w:pPr>
    </w:p>
    <w:p w:rsidR="00B33341" w:rsidRPr="00B33341" w:rsidRDefault="00B33341" w:rsidP="0029481B">
      <w:pPr>
        <w:pStyle w:val="Heading1"/>
        <w:ind w:left="0"/>
        <w:rPr>
          <w:rFonts w:eastAsia="Calibri"/>
        </w:rPr>
      </w:pPr>
      <w:r w:rsidRPr="00B33341">
        <w:rPr>
          <w:rFonts w:eastAsia="Calibri"/>
        </w:rPr>
        <w:t>Future Meetings</w:t>
      </w:r>
    </w:p>
    <w:p w:rsidR="00B33341" w:rsidRPr="00B33341" w:rsidRDefault="00B33341" w:rsidP="0029481B">
      <w:pPr>
        <w:spacing w:after="0" w:line="240" w:lineRule="auto"/>
        <w:rPr>
          <w:rFonts w:cs="Times New Roman"/>
        </w:rPr>
      </w:pPr>
    </w:p>
    <w:p w:rsidR="00B33341" w:rsidRPr="00B33341" w:rsidRDefault="00B33341" w:rsidP="0029481B">
      <w:pPr>
        <w:spacing w:after="0" w:line="240" w:lineRule="auto"/>
        <w:ind w:left="-284"/>
        <w:rPr>
          <w:rFonts w:cs="Times New Roman"/>
        </w:rPr>
      </w:pPr>
      <w:r w:rsidRPr="00B33341">
        <w:rPr>
          <w:rFonts w:cs="Times New Roman"/>
        </w:rPr>
        <w:t>The meeting agreed that continued use of video conferencing for BCNI meetings was likely to be required for the foreseeable future. EMC advised that a more suitable and permanent platform would be sourced and introduced.</w:t>
      </w:r>
      <w:r w:rsidR="00625CC3">
        <w:rPr>
          <w:rFonts w:cs="Times New Roman"/>
        </w:rPr>
        <w:t xml:space="preserve"> </w:t>
      </w:r>
      <w:r w:rsidRPr="00B33341">
        <w:rPr>
          <w:rFonts w:cs="Times New Roman"/>
        </w:rPr>
        <w:t xml:space="preserve">The meeting also discussed the advantages of having video/streaming facilities available for the 2023 Review public hearings, which could further improve the outreach to the general public. </w:t>
      </w:r>
      <w:r w:rsidR="00D95703" w:rsidRPr="003E5759">
        <w:rPr>
          <w:rFonts w:cs="Times New Roman"/>
        </w:rPr>
        <w:t>This would need to be looked at in line with the legislative requirements</w:t>
      </w:r>
      <w:r w:rsidR="00625CC3">
        <w:rPr>
          <w:rFonts w:cs="Times New Roman"/>
        </w:rPr>
        <w:t>.</w:t>
      </w:r>
    </w:p>
    <w:p w:rsidR="00B33341" w:rsidRPr="00B33341" w:rsidRDefault="00B33341" w:rsidP="0029481B">
      <w:pPr>
        <w:spacing w:after="0" w:line="240" w:lineRule="auto"/>
        <w:rPr>
          <w:rFonts w:cs="Times New Roman"/>
        </w:rPr>
      </w:pPr>
    </w:p>
    <w:p w:rsidR="00B33341" w:rsidRPr="00B33341" w:rsidRDefault="00B33341" w:rsidP="0029481B">
      <w:pPr>
        <w:pStyle w:val="Heading1"/>
        <w:ind w:left="0"/>
        <w:rPr>
          <w:rFonts w:eastAsia="Calibri"/>
        </w:rPr>
      </w:pPr>
      <w:r w:rsidRPr="00B33341">
        <w:rPr>
          <w:rFonts w:eastAsia="Calibri"/>
        </w:rPr>
        <w:t>Staff Recruitment and Members’ Tenures</w:t>
      </w:r>
    </w:p>
    <w:p w:rsidR="00B33341" w:rsidRPr="00B33341" w:rsidRDefault="00B33341" w:rsidP="0029481B">
      <w:pPr>
        <w:spacing w:after="0" w:line="240" w:lineRule="auto"/>
        <w:rPr>
          <w:rFonts w:cs="Times New Roman"/>
        </w:rPr>
      </w:pPr>
    </w:p>
    <w:p w:rsidR="00B33341" w:rsidRPr="00B33341" w:rsidRDefault="00B33341" w:rsidP="0029481B">
      <w:pPr>
        <w:spacing w:after="0" w:line="240" w:lineRule="auto"/>
        <w:ind w:left="-284"/>
        <w:rPr>
          <w:rFonts w:cs="Times New Roman"/>
          <w:b/>
          <w:u w:val="single"/>
        </w:rPr>
      </w:pPr>
      <w:r w:rsidRPr="00B33341">
        <w:rPr>
          <w:rFonts w:cs="Times New Roman"/>
        </w:rPr>
        <w:t>EMC advised that recruitment of the Office Manager and Support Officer would proceed using the Interchange process.</w:t>
      </w:r>
    </w:p>
    <w:p w:rsidR="00B33341" w:rsidRPr="00B33341" w:rsidRDefault="00B33341" w:rsidP="0029481B">
      <w:pPr>
        <w:spacing w:after="0" w:line="240" w:lineRule="auto"/>
        <w:ind w:left="-284"/>
        <w:rPr>
          <w:rFonts w:cs="Times New Roman"/>
        </w:rPr>
      </w:pPr>
    </w:p>
    <w:p w:rsidR="00B33341" w:rsidRPr="00B33341" w:rsidRDefault="00B33341" w:rsidP="0029481B">
      <w:pPr>
        <w:spacing w:after="0" w:line="240" w:lineRule="auto"/>
        <w:ind w:left="-284"/>
        <w:rPr>
          <w:rFonts w:cs="Times New Roman"/>
        </w:rPr>
      </w:pPr>
      <w:r w:rsidRPr="00B33341">
        <w:rPr>
          <w:rFonts w:cs="Times New Roman"/>
        </w:rPr>
        <w:t>The meeting discussed the Members’ rema</w:t>
      </w:r>
      <w:r w:rsidR="00625CC3">
        <w:rPr>
          <w:rFonts w:cs="Times New Roman"/>
        </w:rPr>
        <w:t xml:space="preserve">ining tenures and the practical </w:t>
      </w:r>
      <w:r w:rsidRPr="00B33341">
        <w:rPr>
          <w:rFonts w:cs="Times New Roman"/>
        </w:rPr>
        <w:t>implications for the Commission in terms of sequencing and continuity for the 2023 Review and beyond. The meeting also br</w:t>
      </w:r>
      <w:r w:rsidR="00625CC3">
        <w:rPr>
          <w:rFonts w:cs="Times New Roman"/>
        </w:rPr>
        <w:t xml:space="preserve">iefly touched on the options for </w:t>
      </w:r>
      <w:r w:rsidRPr="00B33341">
        <w:rPr>
          <w:rFonts w:cs="Times New Roman"/>
        </w:rPr>
        <w:t>chair</w:t>
      </w:r>
      <w:r w:rsidR="00625CC3">
        <w:rPr>
          <w:rFonts w:cs="Times New Roman"/>
        </w:rPr>
        <w:t>ing</w:t>
      </w:r>
      <w:r w:rsidRPr="00B33341">
        <w:rPr>
          <w:rFonts w:cs="Times New Roman"/>
        </w:rPr>
        <w:t xml:space="preserve"> the public hearings. </w:t>
      </w:r>
    </w:p>
    <w:p w:rsidR="00B33341" w:rsidRPr="00B33341" w:rsidRDefault="00B33341" w:rsidP="0029481B">
      <w:pPr>
        <w:spacing w:after="0" w:line="240" w:lineRule="auto"/>
        <w:rPr>
          <w:rFonts w:cs="Times New Roman"/>
          <w:b/>
        </w:rPr>
      </w:pPr>
    </w:p>
    <w:p w:rsidR="00B33341" w:rsidRPr="00B33341" w:rsidRDefault="00B33341" w:rsidP="0029481B">
      <w:pPr>
        <w:pStyle w:val="Heading1"/>
        <w:ind w:left="0"/>
        <w:rPr>
          <w:rFonts w:eastAsia="Calibri"/>
        </w:rPr>
      </w:pPr>
      <w:r w:rsidRPr="00B33341">
        <w:rPr>
          <w:rFonts w:eastAsia="Calibri"/>
        </w:rPr>
        <w:t>New Legislation</w:t>
      </w:r>
    </w:p>
    <w:p w:rsidR="00B33341" w:rsidRPr="00B33341" w:rsidRDefault="00B33341" w:rsidP="0029481B">
      <w:pPr>
        <w:spacing w:after="0" w:line="240" w:lineRule="auto"/>
        <w:rPr>
          <w:rFonts w:cs="Times New Roman"/>
        </w:rPr>
      </w:pPr>
    </w:p>
    <w:p w:rsidR="00B33341" w:rsidRPr="00B33341" w:rsidRDefault="00B33341" w:rsidP="0029481B">
      <w:pPr>
        <w:spacing w:after="0" w:line="240" w:lineRule="auto"/>
        <w:ind w:left="-284"/>
        <w:rPr>
          <w:rFonts w:eastAsia="Calibri" w:cs="Times New Roman"/>
        </w:rPr>
      </w:pPr>
      <w:r w:rsidRPr="00B33341">
        <w:rPr>
          <w:rFonts w:cs="Times New Roman"/>
        </w:rPr>
        <w:t>EMC advised that the legislation introduced by government to amend the 1986 Act was progressing through Parliament. During debates in the House of Commons the</w:t>
      </w:r>
      <w:r w:rsidRPr="00B33341">
        <w:rPr>
          <w:rFonts w:eastAsia="Calibri" w:cs="Times New Roman"/>
        </w:rPr>
        <w:t xml:space="preserve"> enumeration date for electoral registers had been amended from December 2020 to March 2020. Anglesey had also been added as a further protected constituency.</w:t>
      </w:r>
    </w:p>
    <w:p w:rsidR="00B33341" w:rsidRPr="00B33341" w:rsidRDefault="00B33341" w:rsidP="0029481B">
      <w:pPr>
        <w:spacing w:after="0" w:line="240" w:lineRule="auto"/>
        <w:ind w:left="-284"/>
        <w:rPr>
          <w:rFonts w:eastAsia="Calibri" w:cs="Times New Roman"/>
        </w:rPr>
      </w:pPr>
    </w:p>
    <w:p w:rsidR="00B33341" w:rsidRPr="00B33341" w:rsidRDefault="00B33341" w:rsidP="0029481B">
      <w:pPr>
        <w:spacing w:after="0" w:line="240" w:lineRule="auto"/>
        <w:ind w:left="-284"/>
        <w:rPr>
          <w:rFonts w:eastAsia="Calibri" w:cs="Times New Roman"/>
        </w:rPr>
      </w:pPr>
      <w:r w:rsidRPr="00B33341">
        <w:rPr>
          <w:rFonts w:eastAsia="Calibri" w:cs="Times New Roman"/>
        </w:rPr>
        <w:t xml:space="preserve">The Bill was currently in the House of Lords with the main points of debate being around </w:t>
      </w:r>
      <w:proofErr w:type="gramStart"/>
      <w:r w:rsidRPr="00B33341">
        <w:rPr>
          <w:rFonts w:eastAsia="Calibri" w:cs="Times New Roman"/>
        </w:rPr>
        <w:t>the +/-</w:t>
      </w:r>
      <w:proofErr w:type="gramEnd"/>
      <w:r w:rsidRPr="00B33341">
        <w:rPr>
          <w:rFonts w:eastAsia="Calibri" w:cs="Times New Roman"/>
        </w:rPr>
        <w:t xml:space="preserve"> 5% Electoral Quota tolerance and the automatic implementation of Boundary Commissions’ Final Recommendations. The meeting discussed the practical out-workings of these points as well </w:t>
      </w:r>
      <w:r w:rsidR="009866DA">
        <w:rPr>
          <w:rFonts w:eastAsia="Calibri" w:cs="Times New Roman"/>
        </w:rPr>
        <w:t>as the impact of moving from a five</w:t>
      </w:r>
      <w:r w:rsidRPr="00B33341">
        <w:rPr>
          <w:rFonts w:eastAsia="Calibri" w:cs="Times New Roman"/>
        </w:rPr>
        <w:t xml:space="preserve"> year cycle to </w:t>
      </w:r>
      <w:r w:rsidRPr="00B33341">
        <w:rPr>
          <w:rFonts w:eastAsia="Calibri" w:cs="Times New Roman"/>
        </w:rPr>
        <w:lastRenderedPageBreak/>
        <w:t xml:space="preserve">an eight year cycle. It was thought that Royal Assent may be achieved before the end of 2020. </w:t>
      </w:r>
    </w:p>
    <w:p w:rsidR="00B33341" w:rsidRPr="00B33341" w:rsidRDefault="00B33341" w:rsidP="0029481B">
      <w:pPr>
        <w:spacing w:after="0" w:line="240" w:lineRule="auto"/>
        <w:ind w:left="-284"/>
        <w:rPr>
          <w:rFonts w:eastAsia="Calibri" w:cs="Times New Roman"/>
        </w:rPr>
      </w:pPr>
    </w:p>
    <w:p w:rsidR="00B33341" w:rsidRPr="00B33341" w:rsidRDefault="00B33341" w:rsidP="0029481B">
      <w:pPr>
        <w:spacing w:after="0" w:line="240" w:lineRule="auto"/>
        <w:ind w:left="-284"/>
        <w:rPr>
          <w:rFonts w:eastAsia="Calibri" w:cs="Times New Roman"/>
        </w:rPr>
      </w:pPr>
      <w:r w:rsidRPr="00B33341">
        <w:rPr>
          <w:rFonts w:eastAsia="Calibri" w:cs="Times New Roman"/>
        </w:rPr>
        <w:t>The meeting discussed the practical imp</w:t>
      </w:r>
      <w:r w:rsidR="00625CC3">
        <w:rPr>
          <w:rFonts w:eastAsia="Calibri" w:cs="Times New Roman"/>
        </w:rPr>
        <w:t xml:space="preserve">lications of the Bill’s </w:t>
      </w:r>
      <w:r w:rsidRPr="00B33341">
        <w:rPr>
          <w:rFonts w:eastAsia="Calibri" w:cs="Times New Roman"/>
        </w:rPr>
        <w:t>progress through Parliament in relation to the Court of Appeal judgment. The Member</w:t>
      </w:r>
      <w:r w:rsidR="00625CC3">
        <w:rPr>
          <w:rFonts w:eastAsia="Calibri" w:cs="Times New Roman"/>
        </w:rPr>
        <w:t xml:space="preserve">s agreed that with the </w:t>
      </w:r>
      <w:r w:rsidRPr="00B33341">
        <w:rPr>
          <w:rFonts w:eastAsia="Calibri" w:cs="Times New Roman"/>
        </w:rPr>
        <w:t xml:space="preserve">pace of the new legislation through Parliament, which would set aside the 2018 Review, it would be prudent to await the outcome. However, this would be kept under review in case action needs to be taken in the event of any delay. </w:t>
      </w:r>
    </w:p>
    <w:p w:rsidR="00B33341" w:rsidRPr="00B33341" w:rsidRDefault="00B33341" w:rsidP="0029481B">
      <w:pPr>
        <w:spacing w:after="0" w:line="240" w:lineRule="auto"/>
        <w:rPr>
          <w:rFonts w:eastAsia="Calibri" w:cs="Times New Roman"/>
        </w:rPr>
      </w:pPr>
    </w:p>
    <w:p w:rsidR="00B33341" w:rsidRPr="00B33341" w:rsidRDefault="00B33341" w:rsidP="0029481B">
      <w:pPr>
        <w:pStyle w:val="Heading1"/>
        <w:ind w:left="0"/>
        <w:rPr>
          <w:rFonts w:eastAsia="Calibri"/>
        </w:rPr>
      </w:pPr>
      <w:r w:rsidRPr="00B33341">
        <w:rPr>
          <w:rFonts w:eastAsia="Calibri"/>
        </w:rPr>
        <w:t>2023 Review Preparations</w:t>
      </w:r>
    </w:p>
    <w:p w:rsidR="00B33341" w:rsidRPr="00B33341" w:rsidRDefault="00B33341" w:rsidP="0029481B">
      <w:pPr>
        <w:spacing w:after="0" w:line="240" w:lineRule="auto"/>
        <w:rPr>
          <w:rFonts w:cs="Times New Roman"/>
        </w:rPr>
      </w:pPr>
    </w:p>
    <w:p w:rsidR="00B33341" w:rsidRPr="00B33341" w:rsidRDefault="00B33341" w:rsidP="0029481B">
      <w:pPr>
        <w:spacing w:after="0" w:line="240" w:lineRule="auto"/>
        <w:ind w:left="-284"/>
        <w:rPr>
          <w:rFonts w:cs="Times New Roman"/>
        </w:rPr>
      </w:pPr>
      <w:r w:rsidRPr="00B33341">
        <w:rPr>
          <w:rFonts w:cs="Times New Roman"/>
        </w:rPr>
        <w:t>EMC advised that preparations were advancing well including regular liaison with LPS on software requirements and with EONI on data supply regarding the relevant electoral register extract. The meeting discussed the provision of hardware and software for the Commissioners which would support their work throughout the 2023 Review.</w:t>
      </w:r>
    </w:p>
    <w:p w:rsidR="00B33341" w:rsidRPr="00B33341" w:rsidRDefault="00B33341" w:rsidP="0029481B">
      <w:pPr>
        <w:spacing w:after="0" w:line="240" w:lineRule="auto"/>
        <w:contextualSpacing/>
        <w:rPr>
          <w:rFonts w:ascii="Calibri" w:eastAsia="Calibri" w:hAnsi="Calibri" w:cs="Times New Roman"/>
        </w:rPr>
      </w:pPr>
    </w:p>
    <w:p w:rsidR="00B33341" w:rsidRPr="00B33341" w:rsidRDefault="00B33341" w:rsidP="0029481B">
      <w:pPr>
        <w:pStyle w:val="Heading1"/>
        <w:ind w:left="0"/>
        <w:rPr>
          <w:rFonts w:eastAsia="Calibri"/>
        </w:rPr>
      </w:pPr>
      <w:r w:rsidRPr="00B33341">
        <w:rPr>
          <w:rFonts w:eastAsia="Calibri"/>
        </w:rPr>
        <w:t>Covid-19</w:t>
      </w:r>
    </w:p>
    <w:p w:rsidR="00B33341" w:rsidRPr="00B33341" w:rsidRDefault="00B33341" w:rsidP="0029481B">
      <w:pPr>
        <w:spacing w:after="0" w:line="240" w:lineRule="auto"/>
        <w:rPr>
          <w:rFonts w:cs="Times New Roman"/>
        </w:rPr>
      </w:pPr>
    </w:p>
    <w:p w:rsidR="00B33341" w:rsidRPr="00B33341" w:rsidRDefault="00B33341" w:rsidP="0029481B">
      <w:pPr>
        <w:spacing w:after="0" w:line="240" w:lineRule="auto"/>
        <w:ind w:left="-284"/>
        <w:rPr>
          <w:rFonts w:cs="Times New Roman"/>
        </w:rPr>
      </w:pPr>
      <w:r w:rsidRPr="00B33341">
        <w:rPr>
          <w:rFonts w:cs="Times New Roman"/>
        </w:rPr>
        <w:t>EMC advised that the Commission could continue to operate remotely in line with government advice without any impact on the Review at this stage. Plans would be produced to manage the public events should the current restrictions continue into 2021 and beyond</w:t>
      </w:r>
      <w:r w:rsidR="001E2B1A">
        <w:rPr>
          <w:rFonts w:cs="Times New Roman"/>
        </w:rPr>
        <w:t>,</w:t>
      </w:r>
      <w:r w:rsidRPr="00B33341">
        <w:rPr>
          <w:rFonts w:cs="Times New Roman"/>
        </w:rPr>
        <w:t xml:space="preserve"> with the first such event being the meeting with political parties.</w:t>
      </w:r>
    </w:p>
    <w:p w:rsidR="00B33341" w:rsidRPr="00B33341" w:rsidRDefault="00B33341" w:rsidP="0029481B">
      <w:pPr>
        <w:spacing w:after="0" w:line="240" w:lineRule="auto"/>
        <w:contextualSpacing/>
        <w:rPr>
          <w:rFonts w:ascii="Calibri" w:eastAsia="Calibri" w:hAnsi="Calibri" w:cs="Times New Roman"/>
        </w:rPr>
      </w:pPr>
    </w:p>
    <w:p w:rsidR="00B33341" w:rsidRPr="00B33341" w:rsidRDefault="00B33341" w:rsidP="0029481B">
      <w:pPr>
        <w:pStyle w:val="Heading1"/>
        <w:ind w:left="0"/>
        <w:rPr>
          <w:rFonts w:eastAsia="Calibri"/>
        </w:rPr>
      </w:pPr>
      <w:r w:rsidRPr="00B33341">
        <w:rPr>
          <w:rFonts w:eastAsia="Calibri"/>
        </w:rPr>
        <w:t>Accommodation</w:t>
      </w:r>
    </w:p>
    <w:p w:rsidR="00B33341" w:rsidRPr="00B33341" w:rsidRDefault="00B33341" w:rsidP="0029481B">
      <w:pPr>
        <w:spacing w:after="0" w:line="240" w:lineRule="auto"/>
        <w:rPr>
          <w:rFonts w:cs="Times New Roman"/>
        </w:rPr>
      </w:pPr>
    </w:p>
    <w:p w:rsidR="00B33341" w:rsidRPr="00B33341" w:rsidRDefault="00B33341" w:rsidP="0029481B">
      <w:pPr>
        <w:spacing w:after="0" w:line="240" w:lineRule="auto"/>
        <w:ind w:left="-284"/>
        <w:rPr>
          <w:rFonts w:cs="Times New Roman"/>
        </w:rPr>
      </w:pPr>
      <w:r w:rsidRPr="00B33341">
        <w:rPr>
          <w:rFonts w:cs="Times New Roman"/>
        </w:rPr>
        <w:t>A discussion took place around the Commission’s current physical accommodation at the Bungalow, in the Stormont estate, particularly given the likelihood of continued remote working for the foreseeable future.</w:t>
      </w:r>
    </w:p>
    <w:p w:rsidR="00B33341" w:rsidRPr="00B33341" w:rsidRDefault="00B33341" w:rsidP="0029481B">
      <w:pPr>
        <w:spacing w:after="0" w:line="240" w:lineRule="auto"/>
        <w:contextualSpacing/>
        <w:rPr>
          <w:rFonts w:ascii="Calibri" w:eastAsia="Calibri" w:hAnsi="Calibri" w:cs="Times New Roman"/>
        </w:rPr>
      </w:pPr>
    </w:p>
    <w:p w:rsidR="00B33341" w:rsidRPr="00B33341" w:rsidRDefault="00B33341" w:rsidP="0029481B">
      <w:pPr>
        <w:pStyle w:val="Heading1"/>
        <w:ind w:left="0"/>
        <w:rPr>
          <w:rFonts w:eastAsia="Calibri"/>
        </w:rPr>
      </w:pPr>
      <w:r w:rsidRPr="00B33341">
        <w:rPr>
          <w:rFonts w:eastAsia="Calibri"/>
        </w:rPr>
        <w:t>Annual Report 2019-2020</w:t>
      </w:r>
    </w:p>
    <w:p w:rsidR="00B33341" w:rsidRPr="00B33341" w:rsidRDefault="00B33341" w:rsidP="0029481B">
      <w:pPr>
        <w:spacing w:after="0" w:line="240" w:lineRule="auto"/>
        <w:ind w:left="-284"/>
        <w:rPr>
          <w:rFonts w:cs="Times New Roman"/>
        </w:rPr>
      </w:pPr>
    </w:p>
    <w:p w:rsidR="00B33341" w:rsidRPr="00B33341" w:rsidRDefault="00B33341" w:rsidP="0029481B">
      <w:pPr>
        <w:spacing w:after="0" w:line="240" w:lineRule="auto"/>
        <w:ind w:left="-284"/>
        <w:rPr>
          <w:rFonts w:cs="Times New Roman"/>
        </w:rPr>
      </w:pPr>
      <w:r w:rsidRPr="00B33341">
        <w:rPr>
          <w:rFonts w:cs="Times New Roman"/>
        </w:rPr>
        <w:t>It was agreed that Members would provide any comments/amendments to EMC in writing with a view to finalising and issuing the annual report to the Secretary of State and the Speaker in September if possible.</w:t>
      </w:r>
    </w:p>
    <w:p w:rsidR="00B33341" w:rsidRPr="00B33341" w:rsidRDefault="00B33341" w:rsidP="0029481B">
      <w:pPr>
        <w:spacing w:after="0" w:line="240" w:lineRule="auto"/>
        <w:rPr>
          <w:rFonts w:cs="Times New Roman"/>
        </w:rPr>
      </w:pPr>
    </w:p>
    <w:p w:rsidR="00B33341" w:rsidRPr="00B33341" w:rsidRDefault="00B33341" w:rsidP="0029481B">
      <w:pPr>
        <w:pStyle w:val="Heading1"/>
        <w:ind w:left="0"/>
        <w:rPr>
          <w:rFonts w:eastAsia="Calibri"/>
        </w:rPr>
      </w:pPr>
      <w:r w:rsidRPr="00B33341">
        <w:rPr>
          <w:rFonts w:eastAsia="Calibri"/>
        </w:rPr>
        <w:t>Next Meeting</w:t>
      </w:r>
    </w:p>
    <w:p w:rsidR="00B33341" w:rsidRPr="00B33341" w:rsidRDefault="00B33341" w:rsidP="0029481B">
      <w:pPr>
        <w:spacing w:after="0" w:line="240" w:lineRule="auto"/>
        <w:ind w:left="-284"/>
        <w:rPr>
          <w:rFonts w:cs="Times New Roman"/>
        </w:rPr>
      </w:pPr>
    </w:p>
    <w:p w:rsidR="00B33341" w:rsidRPr="00B33341" w:rsidRDefault="00B33341" w:rsidP="0029481B">
      <w:pPr>
        <w:spacing w:after="0" w:line="240" w:lineRule="auto"/>
        <w:ind w:left="-284"/>
        <w:rPr>
          <w:rFonts w:cs="Times New Roman"/>
        </w:rPr>
      </w:pPr>
      <w:r w:rsidRPr="00B33341">
        <w:rPr>
          <w:rFonts w:cs="Times New Roman"/>
        </w:rPr>
        <w:t>It was agreed that EMC would write to Members to set up the next BCNI meeting.</w:t>
      </w:r>
    </w:p>
    <w:p w:rsidR="00B33341" w:rsidRPr="00B33341" w:rsidRDefault="00B33341" w:rsidP="0029481B">
      <w:pPr>
        <w:spacing w:after="0" w:line="240" w:lineRule="auto"/>
        <w:rPr>
          <w:rFonts w:cs="Times New Roman"/>
          <w:b/>
        </w:rPr>
      </w:pPr>
    </w:p>
    <w:p w:rsidR="00B33341" w:rsidRPr="00B33341" w:rsidRDefault="00B33341" w:rsidP="0029481B">
      <w:pPr>
        <w:spacing w:after="0" w:line="240" w:lineRule="auto"/>
        <w:ind w:left="-284"/>
        <w:rPr>
          <w:rFonts w:cs="Times New Roman"/>
          <w:b/>
        </w:rPr>
      </w:pPr>
      <w:r w:rsidRPr="00B33341">
        <w:rPr>
          <w:rFonts w:cs="Times New Roman"/>
          <w:b/>
        </w:rPr>
        <w:t>BCNI Secretariat</w:t>
      </w:r>
    </w:p>
    <w:p w:rsidR="00B33341" w:rsidRPr="00B33341" w:rsidRDefault="00B33341" w:rsidP="0029481B">
      <w:pPr>
        <w:spacing w:after="0" w:line="240" w:lineRule="auto"/>
        <w:ind w:left="-284"/>
        <w:rPr>
          <w:rFonts w:cs="Times New Roman"/>
          <w:b/>
        </w:rPr>
      </w:pPr>
      <w:r w:rsidRPr="00B33341">
        <w:rPr>
          <w:rFonts w:cs="Times New Roman"/>
          <w:b/>
        </w:rPr>
        <w:t>18 September 2020</w:t>
      </w:r>
    </w:p>
    <w:p w:rsidR="00BE1A08" w:rsidRDefault="00BE1A08" w:rsidP="0029481B"/>
    <w:sectPr w:rsidR="00BE1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E7D"/>
    <w:multiLevelType w:val="hybridMultilevel"/>
    <w:tmpl w:val="8B221660"/>
    <w:lvl w:ilvl="0" w:tplc="994A349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14438"/>
    <w:multiLevelType w:val="hybridMultilevel"/>
    <w:tmpl w:val="F2C866AC"/>
    <w:lvl w:ilvl="0" w:tplc="6C40740E">
      <w:start w:val="1"/>
      <w:numFmt w:val="decimal"/>
      <w:lvlText w:val="%1."/>
      <w:lvlJc w:val="left"/>
      <w:pPr>
        <w:ind w:left="36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720" w:hanging="360"/>
      </w:pPr>
    </w:lvl>
    <w:lvl w:ilvl="7" w:tplc="08090019" w:tentative="1">
      <w:start w:val="1"/>
      <w:numFmt w:val="lowerLetter"/>
      <w:lvlText w:val="%8."/>
      <w:lvlJc w:val="left"/>
      <w:pPr>
        <w:ind w:left="0" w:hanging="360"/>
      </w:pPr>
    </w:lvl>
    <w:lvl w:ilvl="8" w:tplc="0809001B" w:tentative="1">
      <w:start w:val="1"/>
      <w:numFmt w:val="lowerRoman"/>
      <w:lvlText w:val="%9."/>
      <w:lvlJc w:val="right"/>
      <w:pPr>
        <w:ind w:left="720" w:hanging="180"/>
      </w:pPr>
    </w:lvl>
  </w:abstractNum>
  <w:abstractNum w:abstractNumId="2" w15:restartNumberingAfterBreak="0">
    <w:nsid w:val="19785091"/>
    <w:multiLevelType w:val="multilevel"/>
    <w:tmpl w:val="C15A0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B26F5F"/>
    <w:multiLevelType w:val="hybridMultilevel"/>
    <w:tmpl w:val="E3F6D3A2"/>
    <w:lvl w:ilvl="0" w:tplc="71D0D1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1D6B82"/>
    <w:multiLevelType w:val="hybridMultilevel"/>
    <w:tmpl w:val="3444982C"/>
    <w:lvl w:ilvl="0" w:tplc="3352354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2F4E37"/>
    <w:multiLevelType w:val="hybridMultilevel"/>
    <w:tmpl w:val="34E4720C"/>
    <w:lvl w:ilvl="0" w:tplc="FE48DE1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5"/>
  </w:num>
  <w:num w:numId="4">
    <w:abstractNumId w:val="2"/>
  </w:num>
  <w:num w:numId="5">
    <w:abstractNumId w:val="1"/>
  </w:num>
  <w:num w:numId="6">
    <w:abstractNumId w:val="5"/>
  </w:num>
  <w:num w:numId="7">
    <w:abstractNumId w:val="1"/>
  </w:num>
  <w:num w:numId="8">
    <w:abstractNumId w:val="2"/>
  </w:num>
  <w:num w:numId="9">
    <w:abstractNumId w:val="5"/>
  </w:num>
  <w:num w:numId="10">
    <w:abstractNumId w:val="4"/>
  </w:num>
  <w:num w:numId="11">
    <w:abstractNumId w:val="4"/>
  </w:num>
  <w:num w:numId="12">
    <w:abstractNumId w:val="3"/>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AES" w:cryptAlgorithmClass="hash" w:cryptAlgorithmType="typeAny" w:cryptAlgorithmSid="14" w:cryptSpinCount="100000" w:hash="g/7qrkA9GSlM3dcE1lA0gXrtLcPA0nQpAzK7UNd4MVY6xiAULYuuOyFSJDiQR+yboqEcCW3GoS6L7yUD0GfSpg==" w:salt="QPFf7OtH7vLu7qv5wOlg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41"/>
    <w:rsid w:val="001C6F3E"/>
    <w:rsid w:val="001E2B1A"/>
    <w:rsid w:val="0029481B"/>
    <w:rsid w:val="003E5759"/>
    <w:rsid w:val="004A068D"/>
    <w:rsid w:val="004D4A60"/>
    <w:rsid w:val="005D11E7"/>
    <w:rsid w:val="00625CC3"/>
    <w:rsid w:val="00757111"/>
    <w:rsid w:val="00891E7C"/>
    <w:rsid w:val="009866DA"/>
    <w:rsid w:val="00B33341"/>
    <w:rsid w:val="00BE1A08"/>
    <w:rsid w:val="00D0513D"/>
    <w:rsid w:val="00D95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12B72-521C-4E10-AFD0-F7DD2856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757111"/>
    <w:pPr>
      <w:spacing w:after="160" w:line="259" w:lineRule="auto"/>
    </w:pPr>
    <w:rPr>
      <w:rFonts w:cstheme="minorBidi"/>
    </w:rPr>
  </w:style>
  <w:style w:type="paragraph" w:styleId="Heading1">
    <w:name w:val="heading 1"/>
    <w:basedOn w:val="Normal"/>
    <w:next w:val="Normal"/>
    <w:link w:val="Heading1Char"/>
    <w:autoRedefine/>
    <w:uiPriority w:val="9"/>
    <w:qFormat/>
    <w:rsid w:val="00D0513D"/>
    <w:pPr>
      <w:keepNext/>
      <w:keepLines/>
      <w:numPr>
        <w:numId w:val="13"/>
      </w:numPr>
      <w:spacing w:after="0" w:line="240"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57111"/>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111"/>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57111"/>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D0513D"/>
    <w:rPr>
      <w:rFonts w:eastAsiaTheme="majorEastAsia" w:cstheme="majorBidi"/>
      <w:b/>
      <w:color w:val="000000" w:themeColor="text1"/>
      <w:sz w:val="28"/>
      <w:szCs w:val="32"/>
    </w:rPr>
  </w:style>
  <w:style w:type="paragraph" w:styleId="Subtitle">
    <w:name w:val="Subtitle"/>
    <w:basedOn w:val="Normal"/>
    <w:next w:val="Normal"/>
    <w:link w:val="SubtitleChar"/>
    <w:uiPriority w:val="11"/>
    <w:qFormat/>
    <w:rsid w:val="00757111"/>
    <w:pPr>
      <w:numPr>
        <w:ilvl w:val="1"/>
      </w:numPr>
      <w:spacing w:after="0" w:line="240" w:lineRule="auto"/>
      <w:jc w:val="center"/>
    </w:pPr>
    <w:rPr>
      <w:rFonts w:eastAsiaTheme="minorEastAsia" w:cs="Times New Roman"/>
      <w:spacing w:val="15"/>
      <w:sz w:val="32"/>
    </w:rPr>
  </w:style>
  <w:style w:type="character" w:customStyle="1" w:styleId="SubtitleChar">
    <w:name w:val="Subtitle Char"/>
    <w:basedOn w:val="DefaultParagraphFont"/>
    <w:link w:val="Subtitle"/>
    <w:uiPriority w:val="11"/>
    <w:rsid w:val="00757111"/>
    <w:rPr>
      <w:rFonts w:eastAsiaTheme="minorEastAsia"/>
      <w:spacing w:val="15"/>
      <w:sz w:val="32"/>
    </w:rPr>
  </w:style>
  <w:style w:type="paragraph" w:styleId="NoSpacing">
    <w:name w:val="No Spacing"/>
    <w:uiPriority w:val="1"/>
    <w:qFormat/>
    <w:rsid w:val="00757111"/>
    <w:rPr>
      <w:rFonts w:cstheme="minorBidi"/>
    </w:rPr>
  </w:style>
  <w:style w:type="character" w:customStyle="1" w:styleId="Heading2Char">
    <w:name w:val="Heading 2 Char"/>
    <w:basedOn w:val="DefaultParagraphFont"/>
    <w:link w:val="Heading2"/>
    <w:uiPriority w:val="9"/>
    <w:rsid w:val="00757111"/>
    <w:rPr>
      <w:rFonts w:eastAsiaTheme="majorEastAsia"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564</Words>
  <Characters>3221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Hay</dc:creator>
  <cp:keywords/>
  <dc:description/>
  <cp:lastModifiedBy>Andrea Richardson</cp:lastModifiedBy>
  <cp:revision>12</cp:revision>
  <dcterms:created xsi:type="dcterms:W3CDTF">2021-04-20T14:51:00Z</dcterms:created>
  <dcterms:modified xsi:type="dcterms:W3CDTF">2021-05-17T15:18:00Z</dcterms:modified>
</cp:coreProperties>
</file>